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03168" w14:textId="77777777" w:rsidR="007E533E" w:rsidRDefault="00245587" w:rsidP="0362CF87">
      <w:pPr>
        <w:spacing w:line="480" w:lineRule="auto"/>
        <w:ind w:firstLine="720"/>
        <w:jc w:val="center"/>
      </w:pPr>
      <w:r>
        <w:t>A correction for the thermal mass induced-errors of CTD tags mounted on marine mammals</w:t>
      </w:r>
    </w:p>
    <w:p w14:paraId="02142E8A" w14:textId="77777777" w:rsidR="007E533E" w:rsidRDefault="007E533E">
      <w:pPr>
        <w:spacing w:line="480" w:lineRule="auto"/>
        <w:ind w:firstLine="720"/>
        <w:jc w:val="center"/>
      </w:pPr>
    </w:p>
    <w:p w14:paraId="5B4A153F" w14:textId="77777777" w:rsidR="0362CF87" w:rsidRPr="00081C62" w:rsidRDefault="00245587" w:rsidP="00245587">
      <w:pPr>
        <w:spacing w:line="480" w:lineRule="auto"/>
        <w:jc w:val="center"/>
      </w:pPr>
      <w:proofErr w:type="spellStart"/>
      <w:r w:rsidRPr="00081C62">
        <w:t>Vigan</w:t>
      </w:r>
      <w:proofErr w:type="spellEnd"/>
      <w:r w:rsidRPr="00081C62">
        <w:t xml:space="preserve"> Mensah</w:t>
      </w:r>
      <w:r w:rsidRPr="00081C62">
        <w:rPr>
          <w:rFonts w:ascii="Times" w:hAnsi="Times"/>
          <w:vertAlign w:val="superscript"/>
        </w:rPr>
        <w:t>1</w:t>
      </w:r>
      <w:r w:rsidRPr="00081C62">
        <w:t>, Fabien Roquet</w:t>
      </w:r>
      <w:r w:rsidRPr="00081C62">
        <w:rPr>
          <w:rFonts w:ascii="Times" w:hAnsi="Times"/>
          <w:vertAlign w:val="superscript"/>
        </w:rPr>
        <w:t>2</w:t>
      </w:r>
      <w:r w:rsidRPr="00081C62">
        <w:t xml:space="preserve">, </w:t>
      </w:r>
      <w:r w:rsidR="0362CF87" w:rsidRPr="00081C62">
        <w:t>Et</w:t>
      </w:r>
      <w:r w:rsidR="1E251745" w:rsidRPr="00081C62">
        <w:t>i</w:t>
      </w:r>
      <w:r w:rsidR="0362CF87" w:rsidRPr="00081C62">
        <w:t>enne Pauthenet</w:t>
      </w:r>
      <w:r w:rsidR="0362CF87" w:rsidRPr="00081C62">
        <w:rPr>
          <w:rFonts w:ascii="Times" w:hAnsi="Times"/>
          <w:vertAlign w:val="superscript"/>
        </w:rPr>
        <w:t>2</w:t>
      </w:r>
      <w:r w:rsidR="004D2ABC" w:rsidRPr="00081C62">
        <w:rPr>
          <w:rFonts w:ascii="Times" w:hAnsi="Times"/>
        </w:rPr>
        <w:t xml:space="preserve">, Baptiste </w:t>
      </w:r>
      <w:r w:rsidR="00C76353" w:rsidRPr="00081C62">
        <w:rPr>
          <w:rFonts w:ascii="Times" w:hAnsi="Times"/>
        </w:rPr>
        <w:t>Picard</w:t>
      </w:r>
      <w:r w:rsidR="00C76353" w:rsidRPr="00081C62">
        <w:rPr>
          <w:rFonts w:ascii="Times" w:hAnsi="Times"/>
          <w:vertAlign w:val="superscript"/>
        </w:rPr>
        <w:t>3</w:t>
      </w:r>
      <w:r w:rsidR="00C76353" w:rsidRPr="00081C62">
        <w:rPr>
          <w:rFonts w:ascii="Times" w:hAnsi="Times"/>
        </w:rPr>
        <w:t>, Christophe Guinet</w:t>
      </w:r>
      <w:r w:rsidR="00C76353" w:rsidRPr="00081C62">
        <w:rPr>
          <w:rFonts w:ascii="Times" w:hAnsi="Times"/>
          <w:vertAlign w:val="superscript"/>
        </w:rPr>
        <w:t>3</w:t>
      </w:r>
    </w:p>
    <w:p w14:paraId="441E016B" w14:textId="77777777" w:rsidR="007E533E" w:rsidRPr="00081C62" w:rsidRDefault="00245587">
      <w:pPr>
        <w:spacing w:line="480" w:lineRule="auto"/>
        <w:jc w:val="center"/>
        <w:rPr>
          <w:rFonts w:eastAsia="MS Mincho"/>
          <w:lang w:eastAsia="ja-JP"/>
        </w:rPr>
      </w:pPr>
      <w:r>
        <w:rPr>
          <w:vertAlign w:val="superscript"/>
        </w:rPr>
        <w:t>1</w:t>
      </w:r>
      <w:r w:rsidR="00081C62">
        <w:rPr>
          <w:rFonts w:eastAsia="MS Mincho" w:hint="eastAsia"/>
          <w:lang w:eastAsia="ja-JP"/>
        </w:rPr>
        <w:t xml:space="preserve"> Institute of Low Temperature Science</w:t>
      </w:r>
      <w:r>
        <w:t xml:space="preserve">, </w:t>
      </w:r>
      <w:r w:rsidR="00081C62">
        <w:rPr>
          <w:rFonts w:eastAsia="MS Mincho" w:hint="eastAsia"/>
          <w:lang w:eastAsia="ja-JP"/>
        </w:rPr>
        <w:t>Hokkaido University</w:t>
      </w:r>
      <w:r>
        <w:t>,</w:t>
      </w:r>
      <w:r w:rsidR="00081C62">
        <w:rPr>
          <w:rFonts w:eastAsia="MS Mincho" w:hint="eastAsia"/>
          <w:lang w:eastAsia="ja-JP"/>
        </w:rPr>
        <w:t xml:space="preserve"> Sapporo</w:t>
      </w:r>
      <w:r>
        <w:t xml:space="preserve">, </w:t>
      </w:r>
      <w:r w:rsidR="00081C62">
        <w:rPr>
          <w:rFonts w:eastAsia="MS Mincho" w:hint="eastAsia"/>
          <w:lang w:eastAsia="ja-JP"/>
        </w:rPr>
        <w:t>Japan</w:t>
      </w:r>
    </w:p>
    <w:p w14:paraId="4E2951C4" w14:textId="77777777" w:rsidR="00C76353" w:rsidRDefault="00245587">
      <w:pPr>
        <w:spacing w:line="480" w:lineRule="auto"/>
        <w:jc w:val="center"/>
      </w:pPr>
      <w:r>
        <w:rPr>
          <w:vertAlign w:val="superscript"/>
        </w:rPr>
        <w:t>2</w:t>
      </w:r>
      <w:r>
        <w:t xml:space="preserve"> </w:t>
      </w:r>
      <w:r w:rsidR="003F797C">
        <w:t xml:space="preserve">Department of </w:t>
      </w:r>
      <w:r>
        <w:t>Meteorolog</w:t>
      </w:r>
      <w:r w:rsidR="003F797C">
        <w:t>y at</w:t>
      </w:r>
      <w:r>
        <w:t xml:space="preserve"> Stockholm University</w:t>
      </w:r>
      <w:r w:rsidR="003F797C">
        <w:t xml:space="preserve"> (MISU), Stockholm University, Stockholm, Sweden</w:t>
      </w:r>
    </w:p>
    <w:p w14:paraId="2232BBA0" w14:textId="77777777" w:rsidR="007E533E" w:rsidRPr="00081C62" w:rsidRDefault="00C76353" w:rsidP="00C76353">
      <w:pPr>
        <w:spacing w:line="480" w:lineRule="auto"/>
        <w:jc w:val="center"/>
        <w:rPr>
          <w:lang w:val="fr-FR"/>
        </w:rPr>
      </w:pPr>
      <w:r w:rsidRPr="00081C62">
        <w:rPr>
          <w:vertAlign w:val="superscript"/>
          <w:lang w:val="fr-FR"/>
        </w:rPr>
        <w:t>3</w:t>
      </w:r>
      <w:r w:rsidRPr="00081C62">
        <w:rPr>
          <w:lang w:val="fr-FR"/>
        </w:rPr>
        <w:t xml:space="preserve"> Centre d’Etude Biologiques de Chize (CNRS), Villiers-en-Bois, France</w:t>
      </w:r>
    </w:p>
    <w:p w14:paraId="0F54A06D" w14:textId="77777777" w:rsidR="007E533E" w:rsidRDefault="00245587">
      <w:pPr>
        <w:spacing w:line="480" w:lineRule="auto"/>
        <w:ind w:left="360"/>
        <w:jc w:val="center"/>
        <w:rPr>
          <w:rFonts w:eastAsia="PMingLiU"/>
          <w:lang w:eastAsia="zh-TW"/>
        </w:rPr>
      </w:pPr>
      <w:r>
        <w:rPr>
          <w:lang w:eastAsia="zh-TW"/>
        </w:rPr>
        <w:t>Correspond</w:t>
      </w:r>
      <w:r>
        <w:rPr>
          <w:rFonts w:eastAsia="PMingLiU"/>
          <w:lang w:eastAsia="zh-TW"/>
        </w:rPr>
        <w:t>ence to</w:t>
      </w:r>
      <w:r>
        <w:rPr>
          <w:lang w:eastAsia="zh-TW"/>
        </w:rPr>
        <w:t>: F. Roquet</w:t>
      </w:r>
      <w:r>
        <w:rPr>
          <w:rFonts w:eastAsia="PMingLiU"/>
          <w:lang w:eastAsia="zh-TW"/>
        </w:rPr>
        <w:t>,</w:t>
      </w:r>
      <w:r>
        <w:rPr>
          <w:lang w:val="en-SG"/>
        </w:rPr>
        <w:t xml:space="preserve"> roquet@misu.</w:t>
      </w:r>
      <w:r w:rsidR="7687DD6B">
        <w:rPr>
          <w:lang w:val="en-SG"/>
        </w:rPr>
        <w:t>su.se</w:t>
      </w:r>
    </w:p>
    <w:p w14:paraId="3C9B2B06" w14:textId="77777777" w:rsidR="007E533E" w:rsidRDefault="00245587">
      <w:r>
        <w:br w:type="page"/>
      </w:r>
      <w:bookmarkStart w:id="0" w:name="_GoBack"/>
      <w:bookmarkEnd w:id="0"/>
    </w:p>
    <w:p w14:paraId="27CE4C37" w14:textId="77777777" w:rsidR="007E533E" w:rsidRDefault="0024558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304E94F3" w14:textId="55434109" w:rsidR="007E533E" w:rsidRDefault="00245587">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effect of thermal mass on the salinity estimate from Conductivity Temperature Depth (CTD) tags sensor mounted on marine mammals is documented here and a correction scheme is proposed to mitigate its impact. The algorithm we developed allows for a direct correction of the salinity data, rather than a correction of the sample’s conductivity and temperature. The amplitude of the thermal mass induced error on salinity and its correction are evaluated via comparison between data from CTD tags and from Seabird Scientific © CTD used as a reference. Thermal mass error on salinity appears to be generally of order O(10</w:t>
      </w:r>
      <w:r>
        <w:rPr>
          <w:rFonts w:ascii="Times New Roman" w:hAnsi="Times New Roman" w:cs="Times New Roman"/>
          <w:sz w:val="24"/>
          <w:szCs w:val="24"/>
          <w:vertAlign w:val="superscript"/>
        </w:rPr>
        <w:t>-2</w:t>
      </w:r>
      <w:r>
        <w:rPr>
          <w:rFonts w:ascii="Times New Roman" w:hAnsi="Times New Roman" w:cs="Times New Roman"/>
          <w:sz w:val="24"/>
          <w:szCs w:val="24"/>
        </w:rPr>
        <w:t>) g 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 may reach O(10</w:t>
      </w:r>
      <w:r>
        <w:rPr>
          <w:rFonts w:ascii="Times New Roman" w:hAnsi="Times New Roman" w:cs="Times New Roman"/>
          <w:sz w:val="24"/>
          <w:szCs w:val="24"/>
          <w:vertAlign w:val="superscript"/>
        </w:rPr>
        <w:t>-1</w:t>
      </w:r>
      <w:r>
        <w:rPr>
          <w:rFonts w:ascii="Times New Roman" w:hAnsi="Times New Roman" w:cs="Times New Roman"/>
          <w:sz w:val="24"/>
          <w:szCs w:val="24"/>
        </w:rPr>
        <w:t>) g 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in exceptional cases, and tends to increase together with the magnitude of the temperature gradient within the water column. The correction we propose yields an error decrease of up to 70% if correction coefficients specific to a given CTD tag are calculated, and up to 50% if a default value for the coefficients is provided</w:t>
      </w:r>
      <w:r w:rsidR="00E32D78">
        <w:rPr>
          <w:rFonts w:ascii="Times New Roman" w:hAnsi="Times New Roman" w:cs="Times New Roman"/>
          <w:sz w:val="24"/>
          <w:szCs w:val="24"/>
        </w:rPr>
        <w:t xml:space="preserve"> </w:t>
      </w:r>
      <w:r>
        <w:rPr>
          <w:rFonts w:ascii="Times New Roman" w:hAnsi="Times New Roman" w:cs="Times New Roman"/>
          <w:sz w:val="24"/>
          <w:szCs w:val="24"/>
        </w:rPr>
        <w:t xml:space="preserve">and is valid for both </w:t>
      </w:r>
      <w:r w:rsidR="00E32D78">
        <w:rPr>
          <w:rFonts w:ascii="Times New Roman" w:hAnsi="Times New Roman" w:cs="Times New Roman"/>
          <w:sz w:val="24"/>
          <w:szCs w:val="24"/>
        </w:rPr>
        <w:t xml:space="preserve">fully resolved profiles </w:t>
      </w:r>
      <w:r>
        <w:rPr>
          <w:rFonts w:ascii="Times New Roman" w:hAnsi="Times New Roman" w:cs="Times New Roman"/>
          <w:sz w:val="24"/>
          <w:szCs w:val="24"/>
        </w:rPr>
        <w:t xml:space="preserve">and low-resolution data sent via satellite.  </w:t>
      </w:r>
    </w:p>
    <w:p w14:paraId="51B5063E" w14:textId="77777777" w:rsidR="007E533E" w:rsidRDefault="007E533E">
      <w:pPr>
        <w:spacing w:line="480" w:lineRule="auto"/>
        <w:ind w:firstLine="720"/>
        <w:jc w:val="center"/>
        <w:rPr>
          <w:rFonts w:ascii="Times New Roman" w:hAnsi="Times New Roman" w:cs="Times New Roman"/>
          <w:sz w:val="24"/>
          <w:szCs w:val="24"/>
        </w:rPr>
      </w:pPr>
    </w:p>
    <w:p w14:paraId="28BD5BCE" w14:textId="77777777" w:rsidR="007E533E" w:rsidRDefault="00245587">
      <w:pPr>
        <w:rPr>
          <w:rFonts w:ascii="Times New Roman" w:hAnsi="Times New Roman" w:cs="Times New Roman"/>
          <w:sz w:val="24"/>
          <w:szCs w:val="24"/>
        </w:rPr>
      </w:pPr>
      <w:r>
        <w:br w:type="page"/>
      </w:r>
    </w:p>
    <w:p w14:paraId="0377BB2A" w14:textId="77777777" w:rsidR="007E533E" w:rsidRDefault="0024558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 Introduction</w:t>
      </w:r>
    </w:p>
    <w:p w14:paraId="2353FF1E" w14:textId="611BE2D1" w:rsidR="007E533E" w:rsidRDefault="002455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D3AE9">
        <w:rPr>
          <w:rFonts w:ascii="Times New Roman" w:hAnsi="Times New Roman" w:cs="Times New Roman"/>
          <w:sz w:val="24"/>
          <w:szCs w:val="24"/>
        </w:rPr>
        <w:t xml:space="preserve">Conductivity-Temperature-Depth </w:t>
      </w:r>
      <w:r>
        <w:rPr>
          <w:rFonts w:ascii="Times New Roman" w:hAnsi="Times New Roman" w:cs="Times New Roman"/>
          <w:sz w:val="24"/>
          <w:szCs w:val="24"/>
        </w:rPr>
        <w:t>Satellite Relay Data Loggers (</w:t>
      </w:r>
      <w:r w:rsidR="008D3AE9">
        <w:rPr>
          <w:rFonts w:ascii="Times New Roman" w:hAnsi="Times New Roman" w:cs="Times New Roman"/>
          <w:sz w:val="24"/>
          <w:szCs w:val="24"/>
        </w:rPr>
        <w:t>CTD-</w:t>
      </w:r>
      <w:r>
        <w:rPr>
          <w:rFonts w:ascii="Times New Roman" w:hAnsi="Times New Roman" w:cs="Times New Roman"/>
          <w:sz w:val="24"/>
          <w:szCs w:val="24"/>
        </w:rPr>
        <w:t>SRDL) tags (</w:t>
      </w:r>
      <w:r w:rsidR="698AD114" w:rsidRPr="00356190">
        <w:rPr>
          <w:rFonts w:ascii="Times New Roman" w:eastAsia="Times New Roman" w:hAnsi="Times New Roman" w:cs="Times New Roman"/>
          <w:color w:val="000000" w:themeColor="text1"/>
          <w:sz w:val="24"/>
          <w:szCs w:val="24"/>
        </w:rPr>
        <w:t>referred as "tag" in the following</w:t>
      </w:r>
      <w:r>
        <w:rPr>
          <w:rFonts w:ascii="Times New Roman" w:hAnsi="Times New Roman" w:cs="Times New Roman"/>
          <w:sz w:val="24"/>
          <w:szCs w:val="24"/>
        </w:rPr>
        <w:t xml:space="preserve">), developed </w:t>
      </w:r>
      <w:r w:rsidR="008D3AE9">
        <w:rPr>
          <w:rFonts w:ascii="Times New Roman" w:hAnsi="Times New Roman" w:cs="Times New Roman"/>
          <w:sz w:val="24"/>
          <w:szCs w:val="24"/>
        </w:rPr>
        <w:t>at the Sea Mammal Research Unit (SMRU, St Andrews, UK)</w:t>
      </w:r>
      <w:r>
        <w:rPr>
          <w:rFonts w:ascii="Times New Roman" w:hAnsi="Times New Roman" w:cs="Times New Roman"/>
          <w:sz w:val="24"/>
          <w:szCs w:val="24"/>
        </w:rPr>
        <w:t xml:space="preserve"> and routinely deployed on various species of seals (</w:t>
      </w:r>
      <w:r w:rsidR="000875E1">
        <w:rPr>
          <w:rFonts w:ascii="Times New Roman" w:hAnsi="Times New Roman" w:cs="Times New Roman"/>
          <w:sz w:val="24"/>
          <w:szCs w:val="24"/>
        </w:rPr>
        <w:t xml:space="preserve">such as </w:t>
      </w:r>
      <w:r>
        <w:rPr>
          <w:rFonts w:ascii="Times New Roman" w:hAnsi="Times New Roman" w:cs="Times New Roman"/>
          <w:sz w:val="24"/>
          <w:szCs w:val="24"/>
        </w:rPr>
        <w:t>Southern elephant seal</w:t>
      </w:r>
      <w:r w:rsidR="000875E1">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sidRPr="00E33493">
        <w:rPr>
          <w:rFonts w:ascii="Times New Roman" w:hAnsi="Times New Roman" w:cs="Times New Roman"/>
          <w:i/>
          <w:iCs/>
          <w:sz w:val="24"/>
          <w:szCs w:val="24"/>
        </w:rPr>
        <w:t>Mirounga</w:t>
      </w:r>
      <w:proofErr w:type="spellEnd"/>
      <w:r w:rsidRPr="00E33493">
        <w:rPr>
          <w:rFonts w:ascii="Times New Roman" w:hAnsi="Times New Roman" w:cs="Times New Roman"/>
          <w:i/>
          <w:iCs/>
          <w:sz w:val="24"/>
          <w:szCs w:val="24"/>
        </w:rPr>
        <w:t xml:space="preserve"> </w:t>
      </w:r>
      <w:proofErr w:type="spellStart"/>
      <w:r w:rsidRPr="00E33493">
        <w:rPr>
          <w:rFonts w:ascii="Times New Roman" w:hAnsi="Times New Roman" w:cs="Times New Roman"/>
          <w:i/>
          <w:iCs/>
          <w:sz w:val="24"/>
          <w:szCs w:val="24"/>
        </w:rPr>
        <w:t>leonina</w:t>
      </w:r>
      <w:proofErr w:type="spellEnd"/>
      <w:r w:rsidRPr="00E33493">
        <w:rPr>
          <w:rFonts w:ascii="Times New Roman" w:hAnsi="Times New Roman" w:cs="Times New Roman"/>
          <w:i/>
          <w:iCs/>
          <w:sz w:val="24"/>
          <w:szCs w:val="24"/>
        </w:rPr>
        <w:t xml:space="preserve">, </w:t>
      </w:r>
      <w:proofErr w:type="spellStart"/>
      <w:r>
        <w:rPr>
          <w:rFonts w:ascii="Times New Roman" w:hAnsi="Times New Roman" w:cs="Times New Roman"/>
          <w:sz w:val="24"/>
          <w:szCs w:val="24"/>
        </w:rPr>
        <w:t>Steller</w:t>
      </w:r>
      <w:proofErr w:type="spellEnd"/>
      <w:r>
        <w:rPr>
          <w:rFonts w:ascii="Times New Roman" w:hAnsi="Times New Roman" w:cs="Times New Roman"/>
          <w:sz w:val="24"/>
          <w:szCs w:val="24"/>
        </w:rPr>
        <w:t xml:space="preserve"> sea lions </w:t>
      </w:r>
      <w:proofErr w:type="spellStart"/>
      <w:r w:rsidRPr="00E33493">
        <w:rPr>
          <w:rFonts w:ascii="Times New Roman" w:hAnsi="Times New Roman" w:cs="Times New Roman"/>
          <w:i/>
          <w:iCs/>
          <w:sz w:val="24"/>
          <w:szCs w:val="24"/>
        </w:rPr>
        <w:t>Eumetopias</w:t>
      </w:r>
      <w:proofErr w:type="spellEnd"/>
      <w:r w:rsidRPr="00E33493">
        <w:rPr>
          <w:rFonts w:ascii="Times New Roman" w:hAnsi="Times New Roman" w:cs="Times New Roman"/>
          <w:i/>
          <w:iCs/>
          <w:sz w:val="24"/>
          <w:szCs w:val="24"/>
        </w:rPr>
        <w:t xml:space="preserve"> </w:t>
      </w:r>
      <w:proofErr w:type="spellStart"/>
      <w:r w:rsidRPr="00E33493">
        <w:rPr>
          <w:rFonts w:ascii="Times New Roman" w:hAnsi="Times New Roman" w:cs="Times New Roman"/>
          <w:i/>
          <w:iCs/>
          <w:sz w:val="24"/>
          <w:szCs w:val="24"/>
        </w:rPr>
        <w:t>jubatus</w:t>
      </w:r>
      <w:proofErr w:type="spellEnd"/>
      <w:r>
        <w:rPr>
          <w:rFonts w:ascii="Times New Roman" w:hAnsi="Times New Roman" w:cs="Times New Roman"/>
          <w:sz w:val="24"/>
          <w:szCs w:val="24"/>
        </w:rPr>
        <w:t xml:space="preserve">, </w:t>
      </w:r>
      <w:r w:rsidR="000875E1">
        <w:rPr>
          <w:rFonts w:ascii="Times New Roman" w:hAnsi="Times New Roman" w:cs="Times New Roman"/>
          <w:sz w:val="24"/>
          <w:szCs w:val="24"/>
        </w:rPr>
        <w:t xml:space="preserve">or </w:t>
      </w:r>
      <w:r w:rsidRPr="00E33493">
        <w:rPr>
          <w:rFonts w:ascii="Times New Roman" w:hAnsi="Times New Roman"/>
          <w:sz w:val="24"/>
          <w:szCs w:val="24"/>
        </w:rPr>
        <w:t xml:space="preserve">Ribbon seals </w:t>
      </w:r>
      <w:proofErr w:type="spellStart"/>
      <w:r w:rsidRPr="00245587">
        <w:rPr>
          <w:rFonts w:ascii="Times New Roman" w:hAnsi="Times New Roman"/>
          <w:i/>
          <w:iCs/>
          <w:sz w:val="24"/>
          <w:szCs w:val="24"/>
        </w:rPr>
        <w:t>Histriophoca</w:t>
      </w:r>
      <w:proofErr w:type="spellEnd"/>
      <w:r w:rsidRPr="00245587">
        <w:rPr>
          <w:rFonts w:ascii="Times New Roman" w:hAnsi="Times New Roman"/>
          <w:i/>
          <w:iCs/>
          <w:sz w:val="24"/>
          <w:szCs w:val="24"/>
        </w:rPr>
        <w:t xml:space="preserve"> </w:t>
      </w:r>
      <w:proofErr w:type="spellStart"/>
      <w:r w:rsidRPr="00245587">
        <w:rPr>
          <w:rFonts w:ascii="Times New Roman" w:hAnsi="Times New Roman"/>
          <w:i/>
          <w:iCs/>
          <w:sz w:val="24"/>
          <w:szCs w:val="24"/>
        </w:rPr>
        <w:t>fasciat</w:t>
      </w:r>
      <w:proofErr w:type="spellEnd"/>
      <w:r>
        <w:rPr>
          <w:rFonts w:ascii="Times New Roman" w:hAnsi="Times New Roman" w:cs="Times New Roman"/>
          <w:sz w:val="24"/>
          <w:szCs w:val="24"/>
        </w:rPr>
        <w:t xml:space="preserve">) represent a tremendous source of hydrographic data in largely under-sampled areas such as the Southern Ocean, or the </w:t>
      </w:r>
      <w:r w:rsidR="00D068DA">
        <w:rPr>
          <w:rFonts w:ascii="Times New Roman" w:hAnsi="Times New Roman" w:cs="Times New Roman"/>
          <w:sz w:val="24"/>
          <w:szCs w:val="24"/>
        </w:rPr>
        <w:t xml:space="preserve">northern </w:t>
      </w:r>
      <w:proofErr w:type="spellStart"/>
      <w:r w:rsidR="00D068DA">
        <w:rPr>
          <w:rFonts w:ascii="Times New Roman" w:hAnsi="Times New Roman" w:cs="Times New Roman"/>
          <w:sz w:val="24"/>
          <w:szCs w:val="24"/>
        </w:rPr>
        <w:t>subpolar</w:t>
      </w:r>
      <w:proofErr w:type="spellEnd"/>
      <w:r w:rsidR="00D068DA">
        <w:rPr>
          <w:rFonts w:ascii="Times New Roman" w:hAnsi="Times New Roman" w:cs="Times New Roman"/>
          <w:sz w:val="24"/>
          <w:szCs w:val="24"/>
        </w:rPr>
        <w:t xml:space="preserve"> </w:t>
      </w:r>
      <w:r>
        <w:rPr>
          <w:rFonts w:ascii="Times New Roman" w:hAnsi="Times New Roman" w:cs="Times New Roman"/>
          <w:sz w:val="24"/>
          <w:szCs w:val="24"/>
        </w:rPr>
        <w:t>region</w:t>
      </w:r>
      <w:r w:rsidR="00D068DA">
        <w:rPr>
          <w:rFonts w:ascii="Times New Roman" w:hAnsi="Times New Roman" w:cs="Times New Roman"/>
          <w:sz w:val="24"/>
          <w:szCs w:val="24"/>
        </w:rPr>
        <w:t>s</w:t>
      </w:r>
      <w:r w:rsidR="008D3AE9">
        <w:rPr>
          <w:rFonts w:ascii="Times New Roman" w:hAnsi="Times New Roman" w:cs="Times New Roman"/>
          <w:sz w:val="24"/>
          <w:szCs w:val="24"/>
        </w:rPr>
        <w:t xml:space="preserve"> (</w:t>
      </w:r>
      <w:r w:rsidR="002D5B14">
        <w:rPr>
          <w:rFonts w:ascii="Times New Roman" w:hAnsi="Times New Roman" w:cs="Times New Roman"/>
          <w:sz w:val="24"/>
          <w:szCs w:val="24"/>
        </w:rPr>
        <w:t xml:space="preserve">Roquet et al. 2014, </w:t>
      </w:r>
      <w:r w:rsidR="008D3AE9">
        <w:rPr>
          <w:rFonts w:ascii="Times New Roman" w:hAnsi="Times New Roman" w:cs="Times New Roman"/>
          <w:sz w:val="24"/>
          <w:szCs w:val="24"/>
        </w:rPr>
        <w:t>Treasure et al. 2017)</w:t>
      </w:r>
      <w:r>
        <w:rPr>
          <w:rFonts w:ascii="Times New Roman" w:hAnsi="Times New Roman" w:cs="Times New Roman"/>
          <w:sz w:val="24"/>
          <w:szCs w:val="24"/>
        </w:rPr>
        <w:t>. The temperature and conductivity sensors fitted on tags</w:t>
      </w:r>
      <w:r w:rsidR="008D3AE9">
        <w:rPr>
          <w:rFonts w:ascii="Times New Roman" w:hAnsi="Times New Roman" w:cs="Times New Roman"/>
          <w:sz w:val="24"/>
          <w:szCs w:val="24"/>
        </w:rPr>
        <w:t xml:space="preserve">, manufactured by </w:t>
      </w:r>
      <w:proofErr w:type="spellStart"/>
      <w:r w:rsidR="008D3AE9">
        <w:rPr>
          <w:rFonts w:ascii="Times New Roman" w:hAnsi="Times New Roman" w:cs="Times New Roman"/>
          <w:sz w:val="24"/>
          <w:szCs w:val="24"/>
        </w:rPr>
        <w:t>Valeport</w:t>
      </w:r>
      <w:proofErr w:type="spellEnd"/>
      <w:r w:rsidR="008D3AE9">
        <w:rPr>
          <w:rFonts w:ascii="Times New Roman" w:hAnsi="Times New Roman" w:cs="Times New Roman"/>
          <w:sz w:val="24"/>
          <w:szCs w:val="24"/>
        </w:rPr>
        <w:t xml:space="preserve"> Ltd. (</w:t>
      </w:r>
      <w:proofErr w:type="spellStart"/>
      <w:r w:rsidR="008D3AE9">
        <w:rPr>
          <w:rFonts w:ascii="Times New Roman" w:hAnsi="Times New Roman" w:cs="Times New Roman"/>
          <w:sz w:val="24"/>
          <w:szCs w:val="24"/>
        </w:rPr>
        <w:t>Totnes</w:t>
      </w:r>
      <w:proofErr w:type="spellEnd"/>
      <w:r w:rsidR="008D3AE9">
        <w:rPr>
          <w:rFonts w:ascii="Times New Roman" w:hAnsi="Times New Roman" w:cs="Times New Roman"/>
          <w:sz w:val="24"/>
          <w:szCs w:val="24"/>
        </w:rPr>
        <w:t>, UK),</w:t>
      </w:r>
      <w:r>
        <w:rPr>
          <w:rFonts w:ascii="Times New Roman" w:hAnsi="Times New Roman" w:cs="Times New Roman"/>
          <w:sz w:val="24"/>
          <w:szCs w:val="24"/>
        </w:rPr>
        <w:t xml:space="preserve"> yield </w:t>
      </w:r>
      <w:r w:rsidR="008D3AE9">
        <w:rPr>
          <w:rFonts w:ascii="Times New Roman" w:hAnsi="Times New Roman" w:cs="Times New Roman"/>
          <w:sz w:val="24"/>
          <w:szCs w:val="24"/>
        </w:rPr>
        <w:t>high precision (</w:t>
      </w:r>
      <m:oMath>
        <m:r>
          <w:rPr>
            <w:rFonts w:ascii="Cambria Math" w:hAnsi="Cambria Math"/>
          </w:rPr>
          <m:t>±0.005</m:t>
        </m:r>
      </m:oMath>
      <w:r w:rsidR="008D3AE9">
        <w:rPr>
          <w:rFonts w:ascii="Times New Roman" w:hAnsi="Times New Roman" w:cs="Times New Roman"/>
          <w:sz w:val="24"/>
          <w:szCs w:val="24"/>
        </w:rPr>
        <w:t xml:space="preserve"> for temperature and </w:t>
      </w:r>
      <m:oMath>
        <m:r>
          <w:rPr>
            <w:rFonts w:ascii="Cambria Math" w:hAnsi="Cambria Math"/>
          </w:rPr>
          <m:t>±0.01 mS/cm</m:t>
        </m:r>
      </m:oMath>
      <w:r w:rsidR="008D3AE9">
        <w:rPr>
          <w:rFonts w:ascii="Times New Roman" w:hAnsi="Times New Roman" w:cs="Times New Roman"/>
          <w:sz w:val="24"/>
          <w:szCs w:val="24"/>
        </w:rPr>
        <w:t xml:space="preserve"> for </w:t>
      </w:r>
      <w:r w:rsidR="00D068DA">
        <w:rPr>
          <w:rFonts w:ascii="Times New Roman" w:hAnsi="Times New Roman" w:cs="Times New Roman"/>
          <w:sz w:val="24"/>
          <w:szCs w:val="24"/>
        </w:rPr>
        <w:t>conductivity, see Boehme et al. 2009</w:t>
      </w:r>
      <w:r w:rsidR="008D3AE9">
        <w:rPr>
          <w:rFonts w:ascii="Times New Roman" w:hAnsi="Times New Roman" w:cs="Times New Roman"/>
          <w:sz w:val="24"/>
          <w:szCs w:val="24"/>
        </w:rPr>
        <w:t xml:space="preserve">) </w:t>
      </w:r>
      <w:r w:rsidR="00D068DA">
        <w:rPr>
          <w:rFonts w:ascii="Times New Roman" w:hAnsi="Times New Roman" w:cs="Times New Roman"/>
          <w:sz w:val="24"/>
          <w:szCs w:val="24"/>
        </w:rPr>
        <w:t xml:space="preserve">and </w:t>
      </w:r>
      <w:r>
        <w:rPr>
          <w:rFonts w:ascii="Times New Roman" w:hAnsi="Times New Roman" w:cs="Times New Roman"/>
          <w:sz w:val="24"/>
          <w:szCs w:val="24"/>
        </w:rPr>
        <w:t>reasonable accuracies (</w:t>
      </w:r>
      <m:oMath>
        <m:r>
          <w:rPr>
            <w:rFonts w:ascii="Cambria Math" w:hAnsi="Cambria Math"/>
          </w:rPr>
          <m:t>±0.02</m:t>
        </m:r>
      </m:oMath>
      <w:r>
        <w:rPr>
          <w:rFonts w:ascii="Times New Roman" w:hAnsi="Times New Roman" w:cs="Times New Roman"/>
          <w:sz w:val="24"/>
          <w:szCs w:val="24"/>
        </w:rPr>
        <w:t xml:space="preserve"> for temperature and </w:t>
      </w:r>
      <m:oMath>
        <m:r>
          <w:rPr>
            <w:rFonts w:ascii="Cambria Math" w:hAnsi="Cambria Math"/>
          </w:rPr>
          <m:t>±0.03</m:t>
        </m:r>
      </m:oMath>
      <w:r>
        <w:rPr>
          <w:rFonts w:ascii="Times New Roman" w:hAnsi="Times New Roman" w:cs="Times New Roman"/>
          <w:sz w:val="24"/>
          <w:szCs w:val="24"/>
        </w:rPr>
        <w:t xml:space="preserve"> for salinity) after delayed-mode calibration (Roquet et al., 2011). However, as will be demonstrated thereafter, the tags are affected by a thermal mass error -a phenomenon due to the transfer of heat from the sensor’s walls to the sample being measured- on both their temperature and conductivity cells. Salinity being estimated via measurements of conductivity and temperature, the error in these measurements reflect</w:t>
      </w:r>
      <w:r w:rsidR="00D068DA">
        <w:rPr>
          <w:rFonts w:ascii="Times New Roman" w:hAnsi="Times New Roman" w:cs="Times New Roman"/>
          <w:sz w:val="24"/>
          <w:szCs w:val="24"/>
        </w:rPr>
        <w:t>s</w:t>
      </w:r>
      <w:r>
        <w:rPr>
          <w:rFonts w:ascii="Times New Roman" w:hAnsi="Times New Roman" w:cs="Times New Roman"/>
          <w:sz w:val="24"/>
          <w:szCs w:val="24"/>
        </w:rPr>
        <w:t xml:space="preserve"> on the salinity estimation, which displays large discrepancies. The thermal mass phenomenon and its effect on salinity estimates have been well documented for the Seabird Scientific © SBE4 conductivity sensor (</w:t>
      </w:r>
      <w:proofErr w:type="spellStart"/>
      <w:r>
        <w:rPr>
          <w:rFonts w:ascii="Times New Roman" w:hAnsi="Times New Roman" w:cs="Times New Roman"/>
          <w:sz w:val="24"/>
          <w:szCs w:val="24"/>
        </w:rPr>
        <w:t>Lueck</w:t>
      </w:r>
      <w:proofErr w:type="spellEnd"/>
      <w:r>
        <w:rPr>
          <w:rFonts w:ascii="Times New Roman" w:hAnsi="Times New Roman" w:cs="Times New Roman"/>
          <w:sz w:val="24"/>
          <w:szCs w:val="24"/>
        </w:rPr>
        <w:t>, 1990) and manifests in areas of large temperature gradients, such as the seasonal thermocline, as large salinity spikes of O(10</w:t>
      </w:r>
      <w:r>
        <w:rPr>
          <w:rFonts w:ascii="Times New Roman" w:hAnsi="Times New Roman" w:cs="Times New Roman"/>
          <w:sz w:val="24"/>
          <w:szCs w:val="24"/>
          <w:vertAlign w:val="superscript"/>
        </w:rPr>
        <w:t>-2</w:t>
      </w:r>
      <w:r>
        <w:rPr>
          <w:rFonts w:ascii="Times New Roman" w:hAnsi="Times New Roman" w:cs="Times New Roman"/>
          <w:sz w:val="24"/>
          <w:szCs w:val="24"/>
        </w:rPr>
        <w:t>) psu to O(10</w:t>
      </w:r>
      <w:r>
        <w:rPr>
          <w:rFonts w:ascii="Times New Roman" w:hAnsi="Times New Roman" w:cs="Times New Roman"/>
          <w:sz w:val="24"/>
          <w:szCs w:val="24"/>
          <w:vertAlign w:val="superscript"/>
        </w:rPr>
        <w:t>-1</w:t>
      </w:r>
      <w:r>
        <w:rPr>
          <w:rFonts w:ascii="Times New Roman" w:hAnsi="Times New Roman" w:cs="Times New Roman"/>
          <w:sz w:val="24"/>
          <w:szCs w:val="24"/>
        </w:rPr>
        <w:t xml:space="preserve">)  psu,  followed by a slow decaying hysteresis. A correction model has been developed by </w:t>
      </w:r>
      <w:proofErr w:type="spellStart"/>
      <w:r>
        <w:rPr>
          <w:rFonts w:ascii="Times New Roman" w:hAnsi="Times New Roman" w:cs="Times New Roman"/>
          <w:sz w:val="24"/>
          <w:szCs w:val="24"/>
        </w:rPr>
        <w:t>Lueck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Picklo</w:t>
      </w:r>
      <w:proofErr w:type="spellEnd"/>
      <w:r>
        <w:rPr>
          <w:rFonts w:ascii="Times New Roman" w:hAnsi="Times New Roman" w:cs="Times New Roman"/>
          <w:sz w:val="24"/>
          <w:szCs w:val="24"/>
        </w:rPr>
        <w:t xml:space="preserve"> (1990), and adjustments to the correction coefficients have subsequently been implemented by Morison et al. (1994)</w:t>
      </w:r>
      <w:r w:rsidR="00D068DA">
        <w:rPr>
          <w:rFonts w:ascii="Times New Roman" w:hAnsi="Times New Roman" w:cs="Times New Roman"/>
          <w:sz w:val="24"/>
          <w:szCs w:val="24"/>
        </w:rPr>
        <w:t>,</w:t>
      </w:r>
      <w:r>
        <w:rPr>
          <w:rFonts w:ascii="Times New Roman" w:hAnsi="Times New Roman" w:cs="Times New Roman"/>
          <w:sz w:val="24"/>
          <w:szCs w:val="24"/>
        </w:rPr>
        <w:t xml:space="preserve"> Mensah et al. (2009)</w:t>
      </w:r>
      <w:r w:rsidR="00D068DA">
        <w:rPr>
          <w:rFonts w:ascii="Times New Roman" w:hAnsi="Times New Roman" w:cs="Times New Roman"/>
          <w:sz w:val="24"/>
          <w:szCs w:val="24"/>
        </w:rPr>
        <w:t xml:space="preserve"> and </w:t>
      </w:r>
      <w:proofErr w:type="spellStart"/>
      <w:r w:rsidR="00D068DA">
        <w:rPr>
          <w:rFonts w:ascii="Times New Roman" w:hAnsi="Times New Roman" w:cs="Times New Roman"/>
          <w:sz w:val="24"/>
          <w:szCs w:val="24"/>
        </w:rPr>
        <w:t>Garau</w:t>
      </w:r>
      <w:proofErr w:type="spellEnd"/>
      <w:r w:rsidR="00D068DA">
        <w:rPr>
          <w:rFonts w:ascii="Times New Roman" w:hAnsi="Times New Roman" w:cs="Times New Roman"/>
          <w:sz w:val="24"/>
          <w:szCs w:val="24"/>
        </w:rPr>
        <w:t xml:space="preserve"> et al. (2011)</w:t>
      </w:r>
      <w:r>
        <w:rPr>
          <w:rFonts w:ascii="Times New Roman" w:hAnsi="Times New Roman" w:cs="Times New Roman"/>
          <w:sz w:val="24"/>
          <w:szCs w:val="24"/>
        </w:rPr>
        <w:t xml:space="preserve">. In this paper, we first document the effects of the thermal mass error on the tags data by comparing results of temperature, conductivity and salinity profiles obtained simultaneously by tags and by SBE </w:t>
      </w:r>
      <w:r>
        <w:rPr>
          <w:rFonts w:ascii="Times New Roman" w:hAnsi="Times New Roman" w:cs="Times New Roman"/>
          <w:sz w:val="24"/>
          <w:szCs w:val="24"/>
        </w:rPr>
        <w:lastRenderedPageBreak/>
        <w:t xml:space="preserve">CTDs attached together on the same frame. We then develop and implement a thermal mass correction model loosely based on </w:t>
      </w:r>
      <w:proofErr w:type="spellStart"/>
      <w:r>
        <w:rPr>
          <w:rFonts w:ascii="Times New Roman" w:hAnsi="Times New Roman" w:cs="Times New Roman"/>
          <w:sz w:val="24"/>
          <w:szCs w:val="24"/>
        </w:rPr>
        <w:t>Lueck</w:t>
      </w:r>
      <w:proofErr w:type="spellEnd"/>
      <w:r>
        <w:rPr>
          <w:rFonts w:ascii="Times New Roman" w:hAnsi="Times New Roman" w:cs="Times New Roman"/>
          <w:sz w:val="24"/>
          <w:szCs w:val="24"/>
        </w:rPr>
        <w:t xml:space="preserve"> </w:t>
      </w:r>
      <w:r w:rsidR="00797D8E">
        <w:rPr>
          <w:rFonts w:ascii="Times New Roman" w:hAnsi="Times New Roman" w:cs="Times New Roman"/>
          <w:sz w:val="24"/>
          <w:szCs w:val="24"/>
        </w:rPr>
        <w:t xml:space="preserve">and </w:t>
      </w:r>
      <w:proofErr w:type="spellStart"/>
      <w:r w:rsidR="00797D8E">
        <w:rPr>
          <w:rFonts w:ascii="Times New Roman" w:hAnsi="Times New Roman" w:cs="Times New Roman"/>
          <w:sz w:val="24"/>
          <w:szCs w:val="24"/>
        </w:rPr>
        <w:t>Picklo</w:t>
      </w:r>
      <w:proofErr w:type="spellEnd"/>
      <w:r w:rsidR="00797D8E">
        <w:rPr>
          <w:rFonts w:ascii="Times New Roman" w:hAnsi="Times New Roman" w:cs="Times New Roman"/>
          <w:sz w:val="24"/>
          <w:szCs w:val="24"/>
        </w:rPr>
        <w:t xml:space="preserve"> </w:t>
      </w:r>
      <w:r>
        <w:rPr>
          <w:rFonts w:ascii="Times New Roman" w:hAnsi="Times New Roman" w:cs="Times New Roman"/>
          <w:sz w:val="24"/>
          <w:szCs w:val="24"/>
        </w:rPr>
        <w:t>(1990) -but applied directly on the salinity data- and we estimate its effectiveness on our comparison dataset. The data tested for documenting the initial error in salinity and its correction have been sampled under various hydrographic and thermocline conditions. We can therefore correct each tags data with two different sets of correction coefficients: (1) a set of coefficient</w:t>
      </w:r>
      <w:r w:rsidR="00D068DA">
        <w:rPr>
          <w:rFonts w:ascii="Times New Roman" w:hAnsi="Times New Roman" w:cs="Times New Roman"/>
          <w:sz w:val="24"/>
          <w:szCs w:val="24"/>
        </w:rPr>
        <w:t>s</w:t>
      </w:r>
      <w:r>
        <w:rPr>
          <w:rFonts w:ascii="Times New Roman" w:hAnsi="Times New Roman" w:cs="Times New Roman"/>
          <w:sz w:val="24"/>
          <w:szCs w:val="24"/>
        </w:rPr>
        <w:t xml:space="preserve"> optimized for each specific tag sensor, and (2) a unique set of coefficients valid for any tag sensors and in any oceanic conditions.</w:t>
      </w:r>
    </w:p>
    <w:p w14:paraId="686EF8F7" w14:textId="77777777" w:rsidR="007E533E" w:rsidRDefault="0024558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thermal mass error affecting the tags and</w:t>
      </w:r>
      <w:r w:rsidR="7CB22503">
        <w:rPr>
          <w:rFonts w:ascii="Times New Roman" w:hAnsi="Times New Roman" w:cs="Times New Roman"/>
          <w:sz w:val="24"/>
          <w:szCs w:val="24"/>
        </w:rPr>
        <w:t xml:space="preserve"> </w:t>
      </w:r>
      <w:r>
        <w:rPr>
          <w:rFonts w:ascii="Times New Roman" w:hAnsi="Times New Roman" w:cs="Times New Roman"/>
          <w:sz w:val="24"/>
          <w:szCs w:val="24"/>
        </w:rPr>
        <w:t xml:space="preserve">the salinity correction </w:t>
      </w:r>
      <w:r w:rsidR="7CB22503">
        <w:rPr>
          <w:rFonts w:ascii="Times New Roman" w:hAnsi="Times New Roman" w:cs="Times New Roman"/>
          <w:sz w:val="24"/>
          <w:szCs w:val="24"/>
        </w:rPr>
        <w:t xml:space="preserve">method </w:t>
      </w:r>
      <w:r>
        <w:rPr>
          <w:rFonts w:ascii="Times New Roman" w:hAnsi="Times New Roman" w:cs="Times New Roman"/>
          <w:sz w:val="24"/>
          <w:szCs w:val="24"/>
        </w:rPr>
        <w:t xml:space="preserve">are introduced in section 2. Section 3 presents the implementation of the correction scheme, the comparison of corrected tags data vs. reference CTD data, as well as a discussion on the effect of the correction obtained with the different sets of correction coefficients. A summary and conclusion are presented in section 4. </w:t>
      </w:r>
    </w:p>
    <w:p w14:paraId="0451F81F" w14:textId="77777777" w:rsidR="007E533E" w:rsidRDefault="007E533E">
      <w:pPr>
        <w:spacing w:line="480" w:lineRule="auto"/>
        <w:ind w:firstLine="720"/>
        <w:rPr>
          <w:rFonts w:ascii="Times New Roman" w:hAnsi="Times New Roman" w:cs="Times New Roman"/>
          <w:sz w:val="24"/>
          <w:szCs w:val="24"/>
        </w:rPr>
      </w:pPr>
    </w:p>
    <w:p w14:paraId="57A86F50" w14:textId="77777777" w:rsidR="007E533E" w:rsidRDefault="00245587">
      <w:pPr>
        <w:spacing w:line="480" w:lineRule="auto"/>
        <w:ind w:firstLine="720"/>
        <w:rPr>
          <w:rFonts w:ascii="Times New Roman" w:hAnsi="Times New Roman" w:cs="Times New Roman"/>
          <w:sz w:val="24"/>
          <w:szCs w:val="24"/>
        </w:rPr>
      </w:pPr>
      <w:r>
        <w:rPr>
          <w:rFonts w:ascii="Times New Roman" w:hAnsi="Times New Roman" w:cs="Times New Roman"/>
          <w:sz w:val="24"/>
          <w:szCs w:val="24"/>
        </w:rPr>
        <w:t>2. Thermal mass induced-errors and its correction for CTD and tags sensors.</w:t>
      </w:r>
    </w:p>
    <w:p w14:paraId="73C336C9" w14:textId="77777777" w:rsidR="007E533E" w:rsidRDefault="00245587">
      <w:pPr>
        <w:spacing w:line="480" w:lineRule="auto"/>
        <w:ind w:firstLine="720"/>
        <w:rPr>
          <w:rFonts w:ascii="Times New Roman" w:hAnsi="Times New Roman" w:cs="Times New Roman"/>
          <w:sz w:val="24"/>
          <w:szCs w:val="24"/>
        </w:rPr>
      </w:pPr>
      <w:r>
        <w:rPr>
          <w:rFonts w:ascii="Times New Roman" w:hAnsi="Times New Roman" w:cs="Times New Roman"/>
          <w:sz w:val="24"/>
          <w:szCs w:val="24"/>
        </w:rPr>
        <w:t>2.1.</w:t>
      </w:r>
      <w:r w:rsidRPr="00245587">
        <w:rPr>
          <w:rFonts w:ascii="Times New Roman" w:hAnsi="Times New Roman" w:cs="Times New Roman"/>
          <w:b/>
          <w:bCs/>
          <w:sz w:val="24"/>
          <w:szCs w:val="24"/>
        </w:rPr>
        <w:t xml:space="preserve"> </w:t>
      </w:r>
      <w:r>
        <w:rPr>
          <w:rFonts w:ascii="Times New Roman" w:hAnsi="Times New Roman" w:cs="Times New Roman"/>
          <w:sz w:val="24"/>
          <w:szCs w:val="24"/>
        </w:rPr>
        <w:t>Theory</w:t>
      </w:r>
    </w:p>
    <w:p w14:paraId="2319BE59" w14:textId="77777777" w:rsidR="007E533E" w:rsidRDefault="00245587">
      <w:pPr>
        <w:spacing w:line="480" w:lineRule="auto"/>
        <w:rPr>
          <w:rFonts w:ascii="Times New Roman" w:hAnsi="Times New Roman" w:cs="Times New Roman"/>
          <w:sz w:val="24"/>
          <w:szCs w:val="24"/>
        </w:rPr>
      </w:pPr>
      <w:r>
        <w:rPr>
          <w:rFonts w:ascii="Times New Roman" w:hAnsi="Times New Roman" w:cs="Times New Roman"/>
          <w:sz w:val="24"/>
          <w:szCs w:val="24"/>
        </w:rPr>
        <w:tab/>
        <w:t>The thermal mass is a well-known phenomenon which affects primarily the conductivity cells of various CTD sensors</w:t>
      </w:r>
      <w:r w:rsidR="0077796B">
        <w:rPr>
          <w:rFonts w:ascii="Times New Roman" w:hAnsi="Times New Roman" w:cs="Times New Roman"/>
          <w:sz w:val="24"/>
          <w:szCs w:val="24"/>
        </w:rPr>
        <w:t xml:space="preserve">, especially </w:t>
      </w:r>
      <w:r w:rsidR="006B1D1A">
        <w:rPr>
          <w:rFonts w:ascii="Times New Roman" w:hAnsi="Times New Roman" w:cs="Times New Roman"/>
          <w:sz w:val="24"/>
          <w:szCs w:val="24"/>
        </w:rPr>
        <w:t xml:space="preserve">when </w:t>
      </w:r>
      <w:r w:rsidR="0077796B">
        <w:rPr>
          <w:rFonts w:ascii="Times New Roman" w:hAnsi="Times New Roman" w:cs="Times New Roman"/>
          <w:sz w:val="24"/>
          <w:szCs w:val="24"/>
        </w:rPr>
        <w:t xml:space="preserve">the cell is </w:t>
      </w:r>
      <w:proofErr w:type="spellStart"/>
      <w:r w:rsidR="0077796B">
        <w:rPr>
          <w:rFonts w:ascii="Times New Roman" w:hAnsi="Times New Roman" w:cs="Times New Roman"/>
          <w:sz w:val="24"/>
          <w:szCs w:val="24"/>
        </w:rPr>
        <w:t>unpumped</w:t>
      </w:r>
      <w:proofErr w:type="spellEnd"/>
      <w:r w:rsidR="0077796B">
        <w:rPr>
          <w:rFonts w:ascii="Times New Roman" w:hAnsi="Times New Roman" w:cs="Times New Roman"/>
          <w:sz w:val="24"/>
          <w:szCs w:val="24"/>
        </w:rPr>
        <w:t xml:space="preserve"> as in CTD-SRDLs</w:t>
      </w:r>
      <w:r>
        <w:rPr>
          <w:rFonts w:ascii="Times New Roman" w:hAnsi="Times New Roman" w:cs="Times New Roman"/>
          <w:sz w:val="24"/>
          <w:szCs w:val="24"/>
        </w:rPr>
        <w:t xml:space="preserve">. Inductive conductivity cells are made of a cylinder through which the water flows as the CTD conducts its profile. Depending on the constructor, the cell is made of glass or ceramic and is typically surrounded by a layer of epoxy for protection. During profiling, the heat capacity of the sensor’s walls and protective layer causes heat to be stored within the sensor. This heat or “thermal mass” </w:t>
      </w:r>
      <w:r>
        <w:rPr>
          <w:rFonts w:ascii="Times New Roman" w:hAnsi="Times New Roman" w:cs="Times New Roman"/>
          <w:sz w:val="24"/>
          <w:szCs w:val="24"/>
        </w:rPr>
        <w:lastRenderedPageBreak/>
        <w:t xml:space="preserve">is exchanged through the sensor’s walls, thus contaminating the </w:t>
      </w:r>
      <w:r w:rsidR="6991F356">
        <w:rPr>
          <w:rFonts w:ascii="Times New Roman" w:hAnsi="Times New Roman" w:cs="Times New Roman"/>
          <w:sz w:val="24"/>
          <w:szCs w:val="24"/>
        </w:rPr>
        <w:t xml:space="preserve">temperature and conductivity of the </w:t>
      </w:r>
      <w:r>
        <w:rPr>
          <w:rFonts w:ascii="Times New Roman" w:hAnsi="Times New Roman" w:cs="Times New Roman"/>
          <w:sz w:val="24"/>
          <w:szCs w:val="24"/>
        </w:rPr>
        <w:t xml:space="preserve">water sample. While the temperature is accurately measured by the CTD temperature sensor, the sample’s conductivity is modified due to the thermal mass, which yields a significant discrepancy in the salinity estimation. This error </w:t>
      </w:r>
      <w:r w:rsidR="40477FED">
        <w:rPr>
          <w:rFonts w:ascii="Times New Roman" w:hAnsi="Times New Roman" w:cs="Times New Roman"/>
          <w:sz w:val="24"/>
          <w:szCs w:val="24"/>
        </w:rPr>
        <w:t xml:space="preserve">has </w:t>
      </w:r>
      <w:r w:rsidR="3FE0AF0F">
        <w:rPr>
          <w:rFonts w:ascii="Times New Roman" w:hAnsi="Times New Roman" w:cs="Times New Roman"/>
          <w:sz w:val="24"/>
          <w:szCs w:val="24"/>
        </w:rPr>
        <w:t>been observed</w:t>
      </w:r>
      <w:r>
        <w:rPr>
          <w:rFonts w:ascii="Times New Roman" w:hAnsi="Times New Roman" w:cs="Times New Roman"/>
          <w:sz w:val="24"/>
          <w:szCs w:val="24"/>
        </w:rPr>
        <w:t xml:space="preserve"> on the Seabird Scientific © SBE4 conductivity cell -which is part of the SBE9 CTD system- and depends on the temperature gradient (function of depth or time). It is particularly evident in situations of sharp thermocline (</w:t>
      </w:r>
      <w:proofErr w:type="spellStart"/>
      <w:r>
        <w:rPr>
          <w:rFonts w:ascii="Times New Roman" w:hAnsi="Times New Roman" w:cs="Times New Roman"/>
          <w:sz w:val="24"/>
          <w:szCs w:val="24"/>
        </w:rPr>
        <w:t>Lueck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Picklo</w:t>
      </w:r>
      <w:proofErr w:type="spellEnd"/>
      <w:r>
        <w:rPr>
          <w:rFonts w:ascii="Times New Roman" w:hAnsi="Times New Roman" w:cs="Times New Roman"/>
          <w:sz w:val="24"/>
          <w:szCs w:val="24"/>
        </w:rPr>
        <w:t xml:space="preserve">, 1990; Morison et al., 1994; Mensah et al., 2009). This issue has been addressed in several works, with a thermal correction model developed by </w:t>
      </w:r>
      <w:proofErr w:type="spellStart"/>
      <w:r>
        <w:rPr>
          <w:rFonts w:ascii="Times New Roman" w:hAnsi="Times New Roman" w:cs="Times New Roman"/>
          <w:sz w:val="24"/>
          <w:szCs w:val="24"/>
        </w:rPr>
        <w:t>Lueck</w:t>
      </w:r>
      <w:proofErr w:type="spellEnd"/>
      <w:r>
        <w:rPr>
          <w:rFonts w:ascii="Times New Roman" w:hAnsi="Times New Roman" w:cs="Times New Roman"/>
          <w:sz w:val="24"/>
          <w:szCs w:val="24"/>
        </w:rPr>
        <w:t xml:space="preserve"> (1990) specifically for the SBE sensor. In that study, the thermal mass error is </w:t>
      </w:r>
      <w:proofErr w:type="spellStart"/>
      <w:r>
        <w:rPr>
          <w:rFonts w:ascii="Times New Roman" w:hAnsi="Times New Roman" w:cs="Times New Roman"/>
          <w:sz w:val="24"/>
          <w:szCs w:val="24"/>
        </w:rPr>
        <w:t>modelled</w:t>
      </w:r>
      <w:proofErr w:type="spellEnd"/>
      <w:r>
        <w:rPr>
          <w:rFonts w:ascii="Times New Roman" w:hAnsi="Times New Roman" w:cs="Times New Roman"/>
          <w:sz w:val="24"/>
          <w:szCs w:val="24"/>
        </w:rPr>
        <w:t xml:space="preserve"> as an error</w:t>
      </w:r>
      <w:r w:rsidR="00962706">
        <w:rPr>
          <w:rFonts w:ascii="Times New Roman" w:hAnsi="Times New Roman" w:cs="Times New Roman"/>
          <w:sz w:val="24"/>
          <w:szCs w:val="24"/>
        </w:rPr>
        <w:t xml:space="preserve"> amplitude</w:t>
      </w:r>
      <w:r>
        <w:rPr>
          <w:rFonts w:ascii="Times New Roman" w:hAnsi="Times New Roman" w:cs="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C</m:t>
            </m:r>
          </m:sub>
        </m:sSub>
      </m:oMath>
      <w:r>
        <w:rPr>
          <w:rFonts w:ascii="Times New Roman" w:hAnsi="Times New Roman" w:cs="Times New Roman"/>
          <w:sz w:val="24"/>
          <w:szCs w:val="24"/>
        </w:rPr>
        <w:t>, decaying within a relaxation time 1/</w:t>
      </w:r>
      <m:oMath>
        <m:r>
          <w:rPr>
            <w:rFonts w:ascii="Cambria Math" w:hAnsi="Cambria Math"/>
          </w:rPr>
          <m:t>β</m:t>
        </m:r>
      </m:oMath>
      <w:r>
        <w:rPr>
          <w:rFonts w:ascii="Times New Roman" w:hAnsi="Times New Roman" w:cs="Times New Roman"/>
          <w:sz w:val="24"/>
          <w:szCs w:val="24"/>
        </w:rPr>
        <w:t xml:space="preserve"> (Lueck, 1990). The conductivity is then corrected via</w:t>
      </w:r>
    </w:p>
    <w:p w14:paraId="2DA82397" w14:textId="77777777" w:rsidR="007E533E" w:rsidRDefault="003E6B81">
      <w:pPr>
        <w:tabs>
          <w:tab w:val="left" w:pos="6480"/>
        </w:tabs>
        <w:spacing w:line="480" w:lineRule="auto"/>
        <w:jc w:val="center"/>
        <w:rPr>
          <w:rFonts w:ascii="Times New Roman" w:hAnsi="Times New Roman" w:cs="Times New Roman"/>
          <w:sz w:val="24"/>
          <w:szCs w:val="24"/>
        </w:rPr>
      </w:pPr>
      <m:oMath>
        <m:sSub>
          <m:sSubPr>
            <m:ctrlPr>
              <w:rPr>
                <w:rFonts w:ascii="Cambria Math" w:hAnsi="Cambria Math"/>
              </w:rPr>
            </m:ctrlPr>
          </m:sSubPr>
          <m:e>
            <m:r>
              <w:rPr>
                <w:rFonts w:ascii="Cambria Math" w:hAnsi="Cambria Math"/>
              </w:rPr>
              <m:t>C</m:t>
            </m:r>
          </m:e>
          <m:sub>
            <m:r>
              <w:rPr>
                <w:rFonts w:ascii="Cambria Math" w:hAnsi="Cambria Math"/>
              </w:rPr>
              <m:t>T</m:t>
            </m:r>
          </m:sub>
        </m:sSub>
        <m:d>
          <m:dPr>
            <m:ctrlPr>
              <w:rPr>
                <w:rFonts w:ascii="Cambria Math" w:hAnsi="Cambria Math"/>
              </w:rPr>
            </m:ctrlPr>
          </m:dPr>
          <m:e>
            <m:r>
              <w:rPr>
                <w:rFonts w:ascii="Cambria Math" w:hAnsi="Cambria Math"/>
              </w:rPr>
              <m:t>n</m:t>
            </m:r>
          </m:e>
        </m:d>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C</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C</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1-0.5β</m:t>
                </m:r>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e>
            </m:d>
          </m:e>
          <m:sup>
            <m:r>
              <w:rPr>
                <w:rFonts w:ascii="Cambria Math" w:hAnsi="Cambria Math"/>
                <w:sz w:val="24"/>
                <w:szCs w:val="24"/>
              </w:rPr>
              <m:t>-1</m:t>
            </m:r>
          </m:sup>
        </m:sSup>
        <m:sSub>
          <m:sSubPr>
            <m:ctrlPr>
              <w:rPr>
                <w:rFonts w:ascii="Cambria Math" w:hAnsi="Cambria Math"/>
              </w:rPr>
            </m:ctrlPr>
          </m:sSubPr>
          <m:e>
            <m:r>
              <w:rPr>
                <w:rFonts w:ascii="Cambria Math" w:hAnsi="Cambria Math"/>
              </w:rPr>
              <m:t>T</m:t>
            </m:r>
          </m:e>
          <m:sub>
            <m:r>
              <w:rPr>
                <w:rFonts w:ascii="Cambria Math" w:hAnsi="Cambria Math"/>
              </w:rPr>
              <m:t>HP</m:t>
            </m:r>
          </m:sub>
        </m:sSub>
        <m:d>
          <m:dPr>
            <m:ctrlPr>
              <w:rPr>
                <w:rFonts w:ascii="Cambria Math" w:hAnsi="Cambria Math"/>
              </w:rPr>
            </m:ctrlPr>
          </m:dPr>
          <m:e>
            <m:r>
              <w:rPr>
                <w:rFonts w:ascii="Cambria Math" w:hAnsi="Cambria Math"/>
              </w:rPr>
              <m:t>n</m:t>
            </m:r>
          </m:e>
        </m:d>
      </m:oMath>
      <w:r w:rsidR="00245587">
        <w:rPr>
          <w:rFonts w:ascii="Times New Roman" w:hAnsi="Times New Roman" w:cs="Times New Roman"/>
          <w:sz w:val="24"/>
          <w:szCs w:val="24"/>
        </w:rPr>
        <w:t>,</w:t>
      </w:r>
      <w:r w:rsidR="00245587">
        <w:rPr>
          <w:rFonts w:ascii="Times New Roman" w:hAnsi="Times New Roman" w:cs="Times New Roman"/>
          <w:sz w:val="24"/>
          <w:szCs w:val="24"/>
        </w:rPr>
        <w:tab/>
        <w:t>(1),</w:t>
      </w:r>
    </w:p>
    <w:p w14:paraId="266A27BB" w14:textId="77777777" w:rsidR="007E533E" w:rsidRDefault="00245587" w:rsidP="00962706">
      <w:pPr>
        <w:tabs>
          <w:tab w:val="left" w:pos="64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rPr>
            </m:ctrlPr>
          </m:sSubPr>
          <m:e>
            <m:r>
              <w:rPr>
                <w:rFonts w:ascii="Cambria Math" w:hAnsi="Cambria Math"/>
              </w:rPr>
              <m:t>C</m:t>
            </m:r>
          </m:e>
          <m:sub>
            <m:r>
              <w:rPr>
                <w:rFonts w:ascii="Cambria Math" w:hAnsi="Cambria Math"/>
              </w:rPr>
              <m:t>T</m:t>
            </m:r>
          </m:sub>
        </m:sSub>
      </m:oMath>
      <w:r>
        <w:rPr>
          <w:rFonts w:ascii="Times New Roman" w:hAnsi="Times New Roman" w:cs="Times New Roman"/>
          <w:sz w:val="24"/>
          <w:szCs w:val="24"/>
        </w:rPr>
        <w:t xml:space="preserve"> is the correction of conductivity added to the conductivity of the n</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sample, </w:t>
      </w:r>
      <m:oMath>
        <m:sSub>
          <m:sSubPr>
            <m:ctrlPr>
              <w:rPr>
                <w:rFonts w:ascii="Cambria Math" w:hAnsi="Cambria Math"/>
              </w:rPr>
            </m:ctrlPr>
          </m:sSubPr>
          <m:e>
            <m:r>
              <w:rPr>
                <w:rFonts w:ascii="Cambria Math" w:hAnsi="Cambria Math"/>
              </w:rPr>
              <m:t>T</m:t>
            </m:r>
          </m:e>
          <m:sub>
            <m:r>
              <w:rPr>
                <w:rFonts w:ascii="Cambria Math" w:hAnsi="Cambria Math"/>
              </w:rPr>
              <m:t>HP</m:t>
            </m:r>
          </m:sub>
        </m:sSub>
        <m:r>
          <w:rPr>
            <w:rFonts w:ascii="Cambria Math" w:hAnsi="Cambria Math"/>
          </w:rPr>
          <m:t>(n)</m:t>
        </m:r>
      </m:oMath>
      <w:r>
        <w:rPr>
          <w:rFonts w:ascii="Times New Roman" w:hAnsi="Times New Roman" w:cs="Times New Roman"/>
          <w:sz w:val="24"/>
          <w:szCs w:val="24"/>
        </w:rPr>
        <w:t xml:space="preserve"> is the </w:t>
      </w:r>
      <w:r w:rsidR="00962706">
        <w:rPr>
          <w:rFonts w:ascii="Times New Roman" w:hAnsi="Times New Roman" w:cs="Times New Roman"/>
          <w:sz w:val="24"/>
          <w:szCs w:val="24"/>
        </w:rPr>
        <w:t xml:space="preserve">high-pass filtered </w:t>
      </w:r>
      <w:r>
        <w:rPr>
          <w:rFonts w:ascii="Times New Roman" w:hAnsi="Times New Roman" w:cs="Times New Roman"/>
          <w:sz w:val="24"/>
          <w:szCs w:val="24"/>
        </w:rPr>
        <w:t>sample’s temperature</w:t>
      </w:r>
      <w:r w:rsidR="00962706">
        <w:rPr>
          <w:rFonts w:ascii="Times New Roman" w:hAnsi="Times New Roman" w:cs="Times New Roman"/>
          <w:sz w:val="24"/>
          <w:szCs w:val="24"/>
        </w:rPr>
        <w:t xml:space="preserve"> (see Eq. (A4) Appendix I)</w:t>
      </w:r>
      <w:r>
        <w:rPr>
          <w:rFonts w:ascii="Times New Roman" w:hAnsi="Times New Roman" w:cs="Times New Roman"/>
          <w:sz w:val="24"/>
          <w:szCs w:val="24"/>
        </w:rPr>
        <w:t xml:space="preserve">, </w:t>
      </w:r>
      <w:r w:rsidR="00962706">
        <w:rPr>
          <w:rFonts w:ascii="Times New Roman" w:hAnsi="Times New Roman" w:cs="Times New Roman"/>
          <w:sz w:val="24"/>
          <w:szCs w:val="24"/>
        </w:rPr>
        <w:t xml:space="preserve">using a first-order discrete-time filter with a time constant </w:t>
      </w:r>
      <m:oMath>
        <m:r>
          <w:rPr>
            <w:rFonts w:ascii="Cambria Math" w:hAnsi="Cambria Math"/>
            <w:sz w:val="24"/>
            <w:szCs w:val="24"/>
          </w:rPr>
          <m:t>τ=</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-1</m:t>
            </m:r>
          </m:sup>
        </m:sSup>
        <m:r>
          <w:rPr>
            <w:rFonts w:ascii="Cambria Math" w:hAnsi="Cambria Math"/>
            <w:sz w:val="24"/>
            <w:szCs w:val="24"/>
          </w:rPr>
          <m:t>-0.5</m:t>
        </m:r>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oMath>
      <w:r w:rsidR="00962706">
        <w:rPr>
          <w:rFonts w:ascii="Times New Roman" w:hAnsi="Times New Roman" w:cs="Times New Roman"/>
          <w:sz w:val="24"/>
          <w:szCs w:val="24"/>
        </w:rPr>
        <w:t>,</w:t>
      </w:r>
      <w:r w:rsidR="00962706" w:rsidRPr="00255446">
        <w:rPr>
          <w:rFonts w:ascii="Times New Roman" w:hAnsi="Times New Roman" w:cs="Times New Roman"/>
          <w:sz w:val="24"/>
          <w:szCs w:val="24"/>
        </w:rPr>
        <w:t xml:space="preserve"> </w:t>
      </w:r>
      <w:r w:rsidRPr="00245587">
        <w:rPr>
          <w:rFonts w:ascii="Times New Roman" w:hAnsi="Times New Roman" w:cs="Times New Roman"/>
          <w:i/>
          <w:iCs/>
          <w:sz w:val="24"/>
          <w:szCs w:val="24"/>
        </w:rPr>
        <w:t>n</w:t>
      </w:r>
      <w:r>
        <w:rPr>
          <w:rFonts w:ascii="Times New Roman" w:hAnsi="Times New Roman" w:cs="Times New Roman"/>
          <w:sz w:val="24"/>
          <w:szCs w:val="24"/>
        </w:rPr>
        <w:t xml:space="preserve"> is the sample index, </w:t>
      </w:r>
      <m:oMath>
        <m:sSub>
          <m:sSubPr>
            <m:ctrlPr>
              <w:rPr>
                <w:rFonts w:ascii="Cambria Math" w:hAnsi="Cambria Math"/>
                <w:i/>
              </w:rPr>
            </m:ctrlPr>
          </m:sSubPr>
          <m:e>
            <m:r>
              <w:rPr>
                <w:rFonts w:ascii="Cambria Math" w:hAnsi="Cambria Math"/>
              </w:rPr>
              <m:t>Γ</m:t>
            </m:r>
          </m:e>
          <m:sub>
            <m:r>
              <w:rPr>
                <w:rFonts w:ascii="Cambria Math" w:hAnsi="Cambria Math"/>
              </w:rPr>
              <m:t>C</m:t>
            </m:r>
          </m:sub>
        </m:sSub>
        <m:r>
          <w:rPr>
            <w:rFonts w:ascii="Cambria Math" w:hAnsi="Cambria Math"/>
          </w:rPr>
          <m:t>=</m:t>
        </m:r>
        <m:sSub>
          <m:sSubPr>
            <m:ctrlPr>
              <w:rPr>
                <w:rFonts w:ascii="Cambria Math" w:hAnsi="Cambria Math"/>
              </w:rPr>
            </m:ctrlPr>
          </m:sSubPr>
          <m:e>
            <m:f>
              <m:fPr>
                <m:ctrlPr>
                  <w:rPr>
                    <w:rFonts w:ascii="Cambria Math" w:hAnsi="Cambria Math"/>
                  </w:rPr>
                </m:ctrlPr>
              </m:fPr>
              <m:num>
                <m:r>
                  <w:rPr>
                    <w:rFonts w:ascii="Cambria Math" w:hAnsi="Cambria Math"/>
                  </w:rPr>
                  <m:t>∂C</m:t>
                </m:r>
              </m:num>
              <m:den>
                <m:r>
                  <w:rPr>
                    <w:rFonts w:ascii="Cambria Math" w:hAnsi="Cambria Math"/>
                  </w:rPr>
                  <m:t>∂T</m:t>
                </m:r>
              </m:den>
            </m:f>
          </m:e>
          <m:sub>
            <m:r>
              <w:rPr>
                <w:rFonts w:ascii="Cambria Math" w:hAnsi="Cambria Math"/>
              </w:rPr>
              <m:t>S,p</m:t>
            </m:r>
          </m:sub>
        </m:sSub>
      </m:oMath>
      <w:r>
        <w:rPr>
          <w:rFonts w:ascii="Times New Roman" w:hAnsi="Times New Roman" w:cs="Times New Roman"/>
          <w:sz w:val="24"/>
          <w:szCs w:val="24"/>
        </w:rPr>
        <w:t xml:space="preserve"> is the coefficient of sensitivity of conductivity to temperature, and </w:t>
      </w:r>
      <m:oMath>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oMath>
      <w:r w:rsidR="00962706">
        <w:rPr>
          <w:rFonts w:ascii="Times New Roman" w:hAnsi="Times New Roman" w:cs="Times New Roman"/>
          <w:sz w:val="24"/>
          <w:szCs w:val="24"/>
        </w:rPr>
        <w:t xml:space="preserve"> </w:t>
      </w:r>
      <w:r>
        <w:rPr>
          <w:rFonts w:ascii="Times New Roman" w:hAnsi="Times New Roman" w:cs="Times New Roman"/>
          <w:sz w:val="24"/>
          <w:szCs w:val="24"/>
        </w:rPr>
        <w:t xml:space="preserve">is the </w:t>
      </w:r>
      <w:r w:rsidR="00962706">
        <w:rPr>
          <w:rFonts w:ascii="Times New Roman" w:hAnsi="Times New Roman" w:cs="Times New Roman"/>
          <w:sz w:val="24"/>
          <w:szCs w:val="24"/>
        </w:rPr>
        <w:t>sampling time interval</w:t>
      </w:r>
      <w:r>
        <w:rPr>
          <w:rFonts w:ascii="Times New Roman" w:hAnsi="Times New Roman" w:cs="Times New Roman"/>
          <w:sz w:val="24"/>
          <w:szCs w:val="24"/>
        </w:rPr>
        <w:t xml:space="preserve">. This model has been successfully implemented with various sets of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C</m:t>
            </m:r>
          </m:sub>
        </m:sSub>
      </m:oMath>
      <w:r>
        <w:rPr>
          <w:rFonts w:ascii="Times New Roman" w:hAnsi="Times New Roman" w:cs="Times New Roman"/>
          <w:sz w:val="24"/>
          <w:szCs w:val="24"/>
        </w:rPr>
        <w:t xml:space="preserve"> and </w:t>
      </w:r>
      <m:oMath>
        <m:r>
          <w:rPr>
            <w:rFonts w:ascii="Cambria Math" w:hAnsi="Cambria Math"/>
          </w:rPr>
          <m:t>β</m:t>
        </m:r>
      </m:oMath>
      <w:r>
        <w:rPr>
          <w:rFonts w:ascii="Times New Roman" w:hAnsi="Times New Roman" w:cs="Times New Roman"/>
          <w:sz w:val="24"/>
          <w:szCs w:val="24"/>
        </w:rPr>
        <w:t xml:space="preserve"> coefficients for the SBE4. In the limit case </w:t>
      </w:r>
      <m:oMath>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r>
          <w:rPr>
            <w:rFonts w:ascii="Cambria Math" w:hAnsi="Cambria Math"/>
          </w:rPr>
          <m:t>β≪1</m:t>
        </m:r>
      </m:oMath>
      <w:r>
        <w:rPr>
          <w:rFonts w:ascii="Times New Roman" w:hAnsi="Times New Roman" w:cs="Times New Roman"/>
          <w:sz w:val="24"/>
          <w:szCs w:val="24"/>
        </w:rPr>
        <w:t xml:space="preserve"> (i.e. when the </w:t>
      </w:r>
      <w:r w:rsidR="002C5E5E">
        <w:rPr>
          <w:rFonts w:ascii="Times New Roman" w:hAnsi="Times New Roman" w:cs="Times New Roman"/>
          <w:sz w:val="24"/>
          <w:szCs w:val="24"/>
        </w:rPr>
        <w:t xml:space="preserve">response time is much larger than the </w:t>
      </w:r>
      <w:r>
        <w:rPr>
          <w:rFonts w:ascii="Times New Roman" w:hAnsi="Times New Roman" w:cs="Times New Roman"/>
          <w:sz w:val="24"/>
          <w:szCs w:val="24"/>
        </w:rPr>
        <w:t xml:space="preserve">sampling </w:t>
      </w:r>
      <w:r w:rsidR="001C4AE2">
        <w:rPr>
          <w:rFonts w:ascii="Times New Roman" w:hAnsi="Times New Roman" w:cs="Times New Roman"/>
          <w:sz w:val="24"/>
          <w:szCs w:val="24"/>
        </w:rPr>
        <w:t>interval</w:t>
      </w:r>
      <w:r>
        <w:rPr>
          <w:rFonts w:ascii="Times New Roman" w:hAnsi="Times New Roman" w:cs="Times New Roman"/>
          <w:sz w:val="24"/>
          <w:szCs w:val="24"/>
        </w:rPr>
        <w:t xml:space="preserve">), the </w:t>
      </w:r>
      <w:r w:rsidR="001C4AE2">
        <w:rPr>
          <w:rFonts w:ascii="Times New Roman" w:hAnsi="Times New Roman" w:cs="Times New Roman"/>
          <w:sz w:val="24"/>
          <w:szCs w:val="24"/>
        </w:rPr>
        <w:t xml:space="preserve">correction simply becomes </w:t>
      </w:r>
      <m:oMath>
        <m:sSub>
          <m:sSubPr>
            <m:ctrlPr>
              <w:rPr>
                <w:rFonts w:ascii="Cambria Math" w:hAnsi="Cambria Math"/>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C</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C</m:t>
            </m:r>
          </m:sub>
        </m:sSub>
        <m:sSub>
          <m:sSubPr>
            <m:ctrlPr>
              <w:rPr>
                <w:rFonts w:ascii="Cambria Math" w:hAnsi="Cambria Math"/>
              </w:rPr>
            </m:ctrlPr>
          </m:sSubPr>
          <m:e>
            <m:r>
              <w:rPr>
                <w:rFonts w:ascii="Cambria Math" w:hAnsi="Cambria Math"/>
              </w:rPr>
              <m:t>T</m:t>
            </m:r>
          </m:e>
          <m:sub>
            <m:r>
              <w:rPr>
                <w:rFonts w:ascii="Cambria Math" w:hAnsi="Cambria Math"/>
              </w:rPr>
              <m:t>HP</m:t>
            </m:r>
          </m:sub>
        </m:sSub>
      </m:oMath>
      <w:r w:rsidR="001C4AE2">
        <w:rPr>
          <w:rFonts w:ascii="Times New Roman" w:hAnsi="Times New Roman" w:cs="Times New Roman"/>
          <w:sz w:val="24"/>
          <w:szCs w:val="24"/>
        </w:rPr>
        <w:t xml:space="preserve"> with a time constant</w:t>
      </w:r>
      <m:oMath>
        <m:r>
          <w:rPr>
            <w:rFonts w:ascii="Cambria Math" w:hAnsi="Cambria Math"/>
            <w:sz w:val="24"/>
            <w:szCs w:val="24"/>
          </w:rPr>
          <m:t xml:space="preserve"> τ=</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-1</m:t>
            </m:r>
          </m:sup>
        </m:sSup>
      </m:oMath>
      <w:r w:rsidR="001C4AE2">
        <w:rPr>
          <w:rFonts w:ascii="Times New Roman" w:hAnsi="Times New Roman" w:cs="Times New Roman"/>
          <w:sz w:val="24"/>
          <w:szCs w:val="24"/>
        </w:rPr>
        <w:t xml:space="preserve"> </w:t>
      </w:r>
      <w:r>
        <w:rPr>
          <w:rFonts w:ascii="Times New Roman" w:hAnsi="Times New Roman" w:cs="Times New Roman"/>
          <w:sz w:val="24"/>
          <w:szCs w:val="24"/>
        </w:rPr>
        <w:t xml:space="preserve">. </w:t>
      </w:r>
      <w:r w:rsidR="009C702E">
        <w:rPr>
          <w:rFonts w:ascii="Times New Roman" w:hAnsi="Times New Roman" w:cs="Times New Roman"/>
          <w:sz w:val="24"/>
          <w:szCs w:val="24"/>
        </w:rPr>
        <w:t xml:space="preserve">Note that the formulation of the correction given here differs from the one given in </w:t>
      </w:r>
      <w:proofErr w:type="spellStart"/>
      <w:r w:rsidR="009C702E">
        <w:rPr>
          <w:rFonts w:ascii="Times New Roman" w:hAnsi="Times New Roman" w:cs="Times New Roman"/>
          <w:sz w:val="24"/>
          <w:szCs w:val="24"/>
        </w:rPr>
        <w:t>Lueck</w:t>
      </w:r>
      <w:proofErr w:type="spellEnd"/>
      <w:r w:rsidR="009C702E">
        <w:rPr>
          <w:rFonts w:ascii="Times New Roman" w:hAnsi="Times New Roman" w:cs="Times New Roman"/>
          <w:sz w:val="24"/>
          <w:szCs w:val="24"/>
        </w:rPr>
        <w:t xml:space="preserve"> and </w:t>
      </w:r>
      <w:proofErr w:type="spellStart"/>
      <w:r w:rsidR="009C702E">
        <w:rPr>
          <w:rFonts w:ascii="Times New Roman" w:hAnsi="Times New Roman" w:cs="Times New Roman"/>
          <w:sz w:val="24"/>
          <w:szCs w:val="24"/>
        </w:rPr>
        <w:t>Picklo</w:t>
      </w:r>
      <w:proofErr w:type="spellEnd"/>
      <w:r w:rsidR="009C702E">
        <w:rPr>
          <w:rFonts w:ascii="Times New Roman" w:hAnsi="Times New Roman" w:cs="Times New Roman"/>
          <w:sz w:val="24"/>
          <w:szCs w:val="24"/>
        </w:rPr>
        <w:t xml:space="preserve"> (1990), however both are formally equivalent as shown in Appendix I. The formulation given </w:t>
      </w:r>
      <w:r w:rsidR="009C702E">
        <w:rPr>
          <w:rFonts w:ascii="Times New Roman" w:hAnsi="Times New Roman" w:cs="Times New Roman"/>
          <w:sz w:val="24"/>
          <w:szCs w:val="24"/>
        </w:rPr>
        <w:lastRenderedPageBreak/>
        <w:t xml:space="preserve">here is preferred because it is more readily </w:t>
      </w:r>
      <w:r w:rsidR="00DF553C">
        <w:rPr>
          <w:rFonts w:ascii="Times New Roman" w:hAnsi="Times New Roman" w:cs="Times New Roman"/>
          <w:sz w:val="24"/>
          <w:szCs w:val="24"/>
        </w:rPr>
        <w:t>interpretable</w:t>
      </w:r>
      <w:r w:rsidR="009C702E">
        <w:rPr>
          <w:rFonts w:ascii="Times New Roman" w:hAnsi="Times New Roman" w:cs="Times New Roman"/>
          <w:sz w:val="24"/>
          <w:szCs w:val="24"/>
        </w:rPr>
        <w:t xml:space="preserve"> in terms of a standard discrete-time </w:t>
      </w:r>
      <w:r w:rsidR="008A7C3B">
        <w:rPr>
          <w:rFonts w:ascii="Times New Roman" w:hAnsi="Times New Roman" w:cs="Times New Roman"/>
          <w:sz w:val="24"/>
          <w:szCs w:val="24"/>
        </w:rPr>
        <w:t xml:space="preserve">high-pass </w:t>
      </w:r>
      <w:r w:rsidR="009C702E">
        <w:rPr>
          <w:rFonts w:ascii="Times New Roman" w:hAnsi="Times New Roman" w:cs="Times New Roman"/>
          <w:sz w:val="24"/>
          <w:szCs w:val="24"/>
        </w:rPr>
        <w:t>filter.</w:t>
      </w:r>
    </w:p>
    <w:p w14:paraId="5182FC89" w14:textId="77777777" w:rsidR="007E533E" w:rsidRDefault="00245587">
      <w:pPr>
        <w:tabs>
          <w:tab w:val="left" w:pos="648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setting and technology of the tag sensor differ from those of the SBE4 cell, in that the wall of the conductivity sensor is made of ceramic for the tag instead of glass for the CTD cell, and the latter is an electrode cell whereas the tag cell is inductive. </w:t>
      </w:r>
      <w:r w:rsidR="214CF63C" w:rsidRPr="00D3587B">
        <w:rPr>
          <w:rFonts w:ascii="Times New Roman" w:eastAsia="Times New Roman" w:hAnsi="Times New Roman" w:cs="Times New Roman"/>
          <w:sz w:val="24"/>
          <w:szCs w:val="24"/>
        </w:rPr>
        <w:t>Despite</w:t>
      </w:r>
      <w:r>
        <w:rPr>
          <w:rFonts w:ascii="Times New Roman" w:hAnsi="Times New Roman" w:cs="Times New Roman"/>
          <w:sz w:val="24"/>
          <w:szCs w:val="24"/>
        </w:rPr>
        <w:t xml:space="preserve"> these design differences, the tags are likely to show similar signs of thermal mass-induced anomalies due to the water sample passing through a few centimeters long pipe, itself covered by epoxy resin. The thickness of the epoxy layer is sensibly larger than on the SBE4 cell and, should the tag sensor indeed be affected by a thermal mass error, longer relaxation time than for the SBE cell </w:t>
      </w:r>
      <w:r w:rsidR="00B91F9E">
        <w:rPr>
          <w:rFonts w:ascii="Times New Roman" w:hAnsi="Times New Roman" w:cs="Times New Roman"/>
          <w:sz w:val="24"/>
          <w:szCs w:val="24"/>
        </w:rPr>
        <w:t>are</w:t>
      </w:r>
      <w:r>
        <w:rPr>
          <w:rFonts w:ascii="Times New Roman" w:hAnsi="Times New Roman" w:cs="Times New Roman"/>
          <w:sz w:val="24"/>
          <w:szCs w:val="24"/>
        </w:rPr>
        <w:t xml:space="preserve"> expected. Importantly, the Platinum Resistance Temperature sensor being located in the immediate vicinity </w:t>
      </w:r>
      <w:r w:rsidR="00937D78">
        <w:rPr>
          <w:rFonts w:ascii="Times New Roman" w:hAnsi="Times New Roman" w:cs="Times New Roman"/>
          <w:sz w:val="24"/>
          <w:szCs w:val="24"/>
        </w:rPr>
        <w:t xml:space="preserve">upstream </w:t>
      </w:r>
      <w:r>
        <w:rPr>
          <w:rFonts w:ascii="Times New Roman" w:hAnsi="Times New Roman" w:cs="Times New Roman"/>
          <w:sz w:val="24"/>
          <w:szCs w:val="24"/>
        </w:rPr>
        <w:t>of the conductivity cell and surrounded by epoxy, a thermal mass error may also affect the temperature measurements, contrary to the SBE CTD.</w:t>
      </w:r>
    </w:p>
    <w:p w14:paraId="291EF82D" w14:textId="77777777" w:rsidR="007E533E" w:rsidRDefault="00245587">
      <w:pPr>
        <w:tabs>
          <w:tab w:val="left" w:pos="648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Following Morison et al. (1994), temperature could be corrected in a similar scheme as conductivity according to</w:t>
      </w:r>
    </w:p>
    <w:p w14:paraId="2423991C" w14:textId="77777777" w:rsidR="007E533E" w:rsidRDefault="003E6B81">
      <w:pPr>
        <w:tabs>
          <w:tab w:val="left" w:pos="6480"/>
          <w:tab w:val="left" w:pos="7650"/>
        </w:tabs>
        <w:spacing w:line="480" w:lineRule="auto"/>
        <w:ind w:firstLine="720"/>
        <w:jc w:val="center"/>
        <w:rPr>
          <w:rFonts w:ascii="Times New Roman" w:hAnsi="Times New Roman" w:cs="Times New Roman"/>
          <w:sz w:val="24"/>
          <w:szCs w:val="24"/>
        </w:rPr>
      </w:pPr>
      <m:oMath>
        <m:sSub>
          <m:sSubPr>
            <m:ctrlPr>
              <w:rPr>
                <w:rFonts w:ascii="Cambria Math" w:hAnsi="Cambria Math"/>
              </w:rPr>
            </m:ctrlPr>
          </m:sSubPr>
          <m:e>
            <m:r>
              <w:rPr>
                <w:rFonts w:ascii="Cambria Math" w:hAnsi="Cambria Math"/>
              </w:rPr>
              <m:t>T</m:t>
            </m:r>
          </m:e>
          <m:sub>
            <m:r>
              <w:rPr>
                <w:rFonts w:ascii="Cambria Math" w:hAnsi="Cambria Math"/>
              </w:rPr>
              <m:t>T</m:t>
            </m:r>
          </m:sub>
        </m:sSub>
        <m:d>
          <m:dPr>
            <m:ctrlPr>
              <w:rPr>
                <w:rFonts w:ascii="Cambria Math" w:hAnsi="Cambria Math"/>
              </w:rPr>
            </m:ctrlPr>
          </m:dPr>
          <m:e>
            <m:r>
              <w:rPr>
                <w:rFonts w:ascii="Cambria Math" w:hAnsi="Cambria Math"/>
              </w:rPr>
              <m:t>n</m:t>
            </m:r>
          </m:e>
        </m:d>
        <m:r>
          <w:rPr>
            <w:rFonts w:ascii="Cambria Math" w:hAnsi="Cambria Math"/>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T</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1-0.5β</m:t>
                </m:r>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e>
            </m:d>
          </m:e>
          <m:sup>
            <m:r>
              <w:rPr>
                <w:rFonts w:ascii="Cambria Math" w:hAnsi="Cambria Math"/>
                <w:sz w:val="24"/>
                <w:szCs w:val="24"/>
              </w:rPr>
              <m:t>-1</m:t>
            </m:r>
          </m:sup>
        </m:sSup>
        <m:sSub>
          <m:sSubPr>
            <m:ctrlPr>
              <w:rPr>
                <w:rFonts w:ascii="Cambria Math" w:hAnsi="Cambria Math"/>
              </w:rPr>
            </m:ctrlPr>
          </m:sSubPr>
          <m:e>
            <m:r>
              <w:rPr>
                <w:rFonts w:ascii="Cambria Math" w:hAnsi="Cambria Math"/>
              </w:rPr>
              <m:t>T</m:t>
            </m:r>
          </m:e>
          <m:sub>
            <m:r>
              <w:rPr>
                <w:rFonts w:ascii="Cambria Math" w:hAnsi="Cambria Math"/>
              </w:rPr>
              <m:t>HP</m:t>
            </m:r>
          </m:sub>
        </m:sSub>
        <m:d>
          <m:dPr>
            <m:ctrlPr>
              <w:rPr>
                <w:rFonts w:ascii="Cambria Math" w:hAnsi="Cambria Math"/>
              </w:rPr>
            </m:ctrlPr>
          </m:dPr>
          <m:e>
            <m:r>
              <w:rPr>
                <w:rFonts w:ascii="Cambria Math" w:hAnsi="Cambria Math"/>
              </w:rPr>
              <m:t>n</m:t>
            </m:r>
          </m:e>
        </m:d>
      </m:oMath>
      <w:r w:rsidR="00245587">
        <w:rPr>
          <w:rFonts w:ascii="Times New Roman" w:hAnsi="Times New Roman" w:cs="Times New Roman"/>
          <w:sz w:val="24"/>
          <w:szCs w:val="24"/>
        </w:rPr>
        <w:tab/>
        <w:t>(</w:t>
      </w:r>
      <w:r w:rsidR="00000F81">
        <w:rPr>
          <w:rFonts w:ascii="Times New Roman" w:hAnsi="Times New Roman" w:cs="Times New Roman"/>
          <w:sz w:val="24"/>
          <w:szCs w:val="24"/>
        </w:rPr>
        <w:t>2</w:t>
      </w:r>
      <w:r w:rsidR="00245587">
        <w:rPr>
          <w:rFonts w:ascii="Times New Roman" w:hAnsi="Times New Roman" w:cs="Times New Roman"/>
          <w:sz w:val="24"/>
          <w:szCs w:val="24"/>
        </w:rPr>
        <w:t>),</w:t>
      </w:r>
    </w:p>
    <w:p w14:paraId="04B59AF2" w14:textId="77777777" w:rsidR="007E533E" w:rsidRDefault="00245587">
      <w:pPr>
        <w:tabs>
          <w:tab w:val="left" w:pos="6480"/>
          <w:tab w:val="left" w:pos="765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the only </w:t>
      </w:r>
      <w:r w:rsidR="006A0EBA">
        <w:rPr>
          <w:rFonts w:ascii="Times New Roman" w:hAnsi="Times New Roman" w:cs="Times New Roman"/>
          <w:sz w:val="24"/>
          <w:szCs w:val="24"/>
        </w:rPr>
        <w:t xml:space="preserve">formal </w:t>
      </w:r>
      <w:r>
        <w:rPr>
          <w:rFonts w:ascii="Times New Roman" w:hAnsi="Times New Roman" w:cs="Times New Roman"/>
          <w:sz w:val="24"/>
          <w:szCs w:val="24"/>
        </w:rPr>
        <w:t xml:space="preserve">difference with (1) is that no sensitivity coefficient is required in the case of a temperature correction. </w:t>
      </w:r>
    </w:p>
    <w:p w14:paraId="4605EC3D" w14:textId="77777777" w:rsidR="007E533E" w:rsidRDefault="00245587">
      <w:pPr>
        <w:tabs>
          <w:tab w:val="left" w:pos="0"/>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2.2. Illustration of the thermal mass error on tags data</w:t>
      </w:r>
    </w:p>
    <w:p w14:paraId="6C44AE15" w14:textId="77777777" w:rsidR="007E533E" w:rsidRDefault="00245587">
      <w:pPr>
        <w:tabs>
          <w:tab w:val="left" w:pos="720"/>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order to assess the possibility of a thermal mass error affecting both the tags temperature and conductivity sensors, we tested the response of four tags to high temperature gradients in </w:t>
      </w:r>
      <w:r w:rsidRPr="00245587">
        <w:rPr>
          <w:rFonts w:ascii="Times New Roman" w:hAnsi="Times New Roman" w:cs="Times New Roman"/>
          <w:i/>
          <w:iCs/>
          <w:sz w:val="24"/>
          <w:szCs w:val="24"/>
        </w:rPr>
        <w:t>in-situ</w:t>
      </w:r>
      <w:r>
        <w:rPr>
          <w:rFonts w:ascii="Times New Roman" w:hAnsi="Times New Roman" w:cs="Times New Roman"/>
          <w:sz w:val="24"/>
          <w:szCs w:val="24"/>
        </w:rPr>
        <w:t xml:space="preserve"> situations. As part of the “BOUSSOLE” program (Antoine et al., 2008) in the </w:t>
      </w:r>
      <w:proofErr w:type="spellStart"/>
      <w:r>
        <w:rPr>
          <w:rFonts w:ascii="Times New Roman" w:hAnsi="Times New Roman" w:cs="Times New Roman"/>
          <w:sz w:val="24"/>
          <w:szCs w:val="24"/>
        </w:rPr>
        <w:lastRenderedPageBreak/>
        <w:t>Ligurian</w:t>
      </w:r>
      <w:proofErr w:type="spellEnd"/>
      <w:r>
        <w:rPr>
          <w:rFonts w:ascii="Times New Roman" w:hAnsi="Times New Roman" w:cs="Times New Roman"/>
          <w:sz w:val="24"/>
          <w:szCs w:val="24"/>
        </w:rPr>
        <w:t xml:space="preserve"> Sea, the four sensors were attached together with a SBE9 CTD system, which is used as a reference. For each tag, a total of 7 casts were conducted. Each tag temperature, conductivity and salinity profiles are corrected for bias and pressure-induced slope following Roquet et al. (2011). The test was conducted at the BOUSSOLE mooring site (43°20’N, 7°54’E) in the northwestern Mediterranean </w:t>
      </w:r>
      <w:proofErr w:type="gramStart"/>
      <w:r>
        <w:rPr>
          <w:rFonts w:ascii="Times New Roman" w:hAnsi="Times New Roman" w:cs="Times New Roman"/>
          <w:sz w:val="24"/>
          <w:szCs w:val="24"/>
        </w:rPr>
        <w:t>sea</w:t>
      </w:r>
      <w:proofErr w:type="gramEnd"/>
      <w:r>
        <w:rPr>
          <w:rFonts w:ascii="Times New Roman" w:hAnsi="Times New Roman" w:cs="Times New Roman"/>
          <w:sz w:val="24"/>
          <w:szCs w:val="24"/>
        </w:rPr>
        <w:t>, on board the SSV “Tethys II”. The experiment was carried out on the 11</w:t>
      </w:r>
      <w:r w:rsidR="116DBE35" w:rsidRPr="00D3587B">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116DBE35" w:rsidRPr="00D3587B">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 </w:t>
      </w:r>
      <w:r w:rsidR="424632DC">
        <w:rPr>
          <w:rFonts w:ascii="Times New Roman" w:hAnsi="Times New Roman" w:cs="Times New Roman"/>
          <w:sz w:val="24"/>
          <w:szCs w:val="24"/>
        </w:rPr>
        <w:t xml:space="preserve">of </w:t>
      </w:r>
      <w:r>
        <w:rPr>
          <w:rFonts w:ascii="Times New Roman" w:hAnsi="Times New Roman" w:cs="Times New Roman"/>
          <w:sz w:val="24"/>
          <w:szCs w:val="24"/>
        </w:rPr>
        <w:t>June 2008, during which a seasonal thermocline of gradient ~0.2°C.m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was prevalent between ~10 m and ~50 m depth, and with local maximum gradient of ~0.6°C.m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Our test is therefore suited for detecting and characterizing errors in a nearly idealized, step-like environment, as </w:t>
      </w:r>
      <w:r w:rsidR="47EAF7A6">
        <w:rPr>
          <w:rFonts w:ascii="Times New Roman" w:hAnsi="Times New Roman" w:cs="Times New Roman"/>
          <w:sz w:val="24"/>
          <w:szCs w:val="24"/>
        </w:rPr>
        <w:t xml:space="preserve">it </w:t>
      </w:r>
      <w:r>
        <w:rPr>
          <w:rFonts w:ascii="Times New Roman" w:hAnsi="Times New Roman" w:cs="Times New Roman"/>
          <w:sz w:val="24"/>
          <w:szCs w:val="24"/>
        </w:rPr>
        <w:t xml:space="preserve">was done in </w:t>
      </w:r>
      <w:proofErr w:type="spellStart"/>
      <w:r>
        <w:rPr>
          <w:rFonts w:ascii="Times New Roman" w:hAnsi="Times New Roman" w:cs="Times New Roman"/>
          <w:sz w:val="24"/>
          <w:szCs w:val="24"/>
        </w:rPr>
        <w:t>Lueck</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Picklo</w:t>
      </w:r>
      <w:proofErr w:type="spellEnd"/>
      <w:r>
        <w:rPr>
          <w:rFonts w:ascii="Times New Roman" w:hAnsi="Times New Roman" w:cs="Times New Roman"/>
          <w:sz w:val="24"/>
          <w:szCs w:val="24"/>
        </w:rPr>
        <w:t xml:space="preserve"> (1990), Morison et al. (1994) or Mensah et al. (2009). The results of this experiment demonstrate that strong anomalies exist for both the temperature and conductivity, with a maximum error of order 10</w:t>
      </w:r>
      <w:r>
        <w:rPr>
          <w:rFonts w:ascii="Times New Roman" w:hAnsi="Times New Roman" w:cs="Times New Roman"/>
          <w:sz w:val="24"/>
          <w:szCs w:val="24"/>
          <w:vertAlign w:val="superscript"/>
        </w:rPr>
        <w:t>-1</w:t>
      </w:r>
      <w:r>
        <w:rPr>
          <w:rFonts w:ascii="Times New Roman" w:hAnsi="Times New Roman" w:cs="Times New Roman"/>
          <w:sz w:val="24"/>
          <w:szCs w:val="24"/>
        </w:rPr>
        <w:t xml:space="preserve"> °C and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ms.cm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for temperature and conductivity respectively (Figures 1a and 1b). These errors reflect on the salinity estimation, yielding a maximum error of order 10</w:t>
      </w:r>
      <w:r>
        <w:rPr>
          <w:rFonts w:ascii="Times New Roman" w:hAnsi="Times New Roman" w:cs="Times New Roman"/>
          <w:sz w:val="24"/>
          <w:szCs w:val="24"/>
          <w:vertAlign w:val="superscript"/>
        </w:rPr>
        <w:t>-1</w:t>
      </w:r>
      <w:r>
        <w:rPr>
          <w:rFonts w:ascii="Times New Roman" w:hAnsi="Times New Roman" w:cs="Times New Roman"/>
          <w:sz w:val="24"/>
          <w:szCs w:val="24"/>
        </w:rPr>
        <w:t xml:space="preserve"> psu (Figure 1c). While the scale of the temperature error will be shown to be exceptional due to the extreme magnitude of the temperature gradient, the order of magnitude for the conductivity error is usual for temperature gradients greater than 0.1°C m</w:t>
      </w:r>
      <w:r>
        <w:rPr>
          <w:rFonts w:ascii="Times New Roman" w:hAnsi="Times New Roman" w:cs="Times New Roman"/>
          <w:sz w:val="24"/>
          <w:szCs w:val="24"/>
          <w:vertAlign w:val="superscript"/>
        </w:rPr>
        <w:t>-1</w:t>
      </w:r>
      <w:r>
        <w:rPr>
          <w:rFonts w:ascii="Times New Roman" w:hAnsi="Times New Roman" w:cs="Times New Roman"/>
          <w:sz w:val="24"/>
          <w:szCs w:val="24"/>
        </w:rPr>
        <w:t xml:space="preserve"> (section 3). Also, the rather extreme temperature gradients observed in this experiment are not unusual in some of the regions sampled by the marine mammals carrying the tags, such as the Okhotsk Sea (</w:t>
      </w:r>
      <w:proofErr w:type="spellStart"/>
      <w:r>
        <w:rPr>
          <w:rFonts w:ascii="Times New Roman" w:hAnsi="Times New Roman" w:cs="Times New Roman"/>
          <w:sz w:val="24"/>
          <w:szCs w:val="24"/>
        </w:rPr>
        <w:t>Nakanowatari</w:t>
      </w:r>
      <w:proofErr w:type="spellEnd"/>
      <w:r>
        <w:rPr>
          <w:rFonts w:ascii="Times New Roman" w:hAnsi="Times New Roman" w:cs="Times New Roman"/>
          <w:sz w:val="24"/>
          <w:szCs w:val="24"/>
        </w:rPr>
        <w:t xml:space="preserve"> et al., 2017).  </w:t>
      </w:r>
    </w:p>
    <w:p w14:paraId="21D7583D" w14:textId="0774CC40" w:rsidR="007E533E" w:rsidRDefault="00245587">
      <w:pPr>
        <w:tabs>
          <w:tab w:val="left" w:pos="720"/>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Beside the typically large scaled and long-term thermal mass error, discrepancies of smaller scale and shorter-term are evidenced from the profiles of conductivity difference (Figure 1e) and temperature difference (Figure 1d). These errors do not show clearly on the profiles of temperature and conductivity, but manifest on the salinity profile (Figure 1c), as spikes of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psu. Such high frequency error may be caused by the irregular flow within the tag sensors, as </w:t>
      </w:r>
      <w:r>
        <w:rPr>
          <w:rFonts w:ascii="Times New Roman" w:hAnsi="Times New Roman" w:cs="Times New Roman"/>
          <w:sz w:val="24"/>
          <w:szCs w:val="24"/>
        </w:rPr>
        <w:lastRenderedPageBreak/>
        <w:t xml:space="preserve">contrary to the SBE4 cell the tag is not fitted with a pump stabilizing the inflow. Variations of the tag platform’s speed could then affect the flow velocity and turbulence within the sensor, leading to slight changes of the sensor’s response to environmental changes within the water column.  </w:t>
      </w:r>
    </w:p>
    <w:p w14:paraId="5D60D255" w14:textId="77777777" w:rsidR="007E533E" w:rsidRDefault="00245587">
      <w:pPr>
        <w:tabs>
          <w:tab w:val="left" w:pos="720"/>
          <w:tab w:val="left" w:pos="7650"/>
        </w:tabs>
        <w:spacing w:line="480" w:lineRule="auto"/>
        <w:jc w:val="center"/>
        <w:rPr>
          <w:rFonts w:ascii="Times New Roman" w:eastAsia="PMingLiU" w:hAnsi="Times New Roman" w:cs="Times New Roman"/>
          <w:color w:val="000000" w:themeColor="text1"/>
          <w:sz w:val="24"/>
          <w:szCs w:val="24"/>
          <w:lang w:eastAsia="zh-TW"/>
        </w:rPr>
      </w:pPr>
      <w:r>
        <w:rPr>
          <w:noProof/>
          <w:lang w:eastAsia="en-US"/>
        </w:rPr>
        <w:drawing>
          <wp:inline distT="0" distB="0" distL="0" distR="0" wp14:anchorId="0261CB6F" wp14:editId="7CC611A6">
            <wp:extent cx="5232400" cy="39243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5232400" cy="3924300"/>
                    </a:xfrm>
                    <a:prstGeom prst="rect">
                      <a:avLst/>
                    </a:prstGeom>
                    <a:noFill/>
                    <a:ln w="9525">
                      <a:noFill/>
                      <a:miter lim="800000"/>
                      <a:headEnd/>
                      <a:tailEnd/>
                    </a:ln>
                  </pic:spPr>
                </pic:pic>
              </a:graphicData>
            </a:graphic>
          </wp:inline>
        </w:drawing>
      </w:r>
    </w:p>
    <w:p w14:paraId="6671ED3B" w14:textId="77777777" w:rsidR="007E533E" w:rsidRDefault="00245587" w:rsidP="0362CF87">
      <w:pPr>
        <w:tabs>
          <w:tab w:val="left" w:pos="720"/>
          <w:tab w:val="left" w:pos="7650"/>
        </w:tabs>
        <w:spacing w:line="480" w:lineRule="auto"/>
        <w:jc w:val="both"/>
        <w:rPr>
          <w:rFonts w:ascii="Times New Roman" w:hAnsi="Times New Roman" w:cs="Times New Roman"/>
          <w:szCs w:val="24"/>
        </w:rPr>
      </w:pPr>
      <w:r w:rsidRPr="00245587">
        <w:rPr>
          <w:rFonts w:ascii="Times New Roman" w:eastAsia="PMingLiU" w:hAnsi="Times New Roman" w:cs="Times New Roman"/>
          <w:color w:val="000000" w:themeColor="text1"/>
          <w:lang w:eastAsia="zh-TW"/>
        </w:rPr>
        <w:t>Figure 1. CTD-SRDL and reference SBE CTD cast acquired on 11 June 2008 at the BOUSSOLE mooring site. (a) Temperature profiles, (b) conductivity and (c) salinity. Panels, (d), (e) and (f) display the temperature, conductivity and salinity difference (CTD minus tag) between both sensors, respectively. The thermal mass error is characterized by the strong anomaly prevalent above the thermocline within the 50 upper meters.</w:t>
      </w:r>
      <w:r w:rsidR="00507D29">
        <w:rPr>
          <w:rFonts w:ascii="Times New Roman" w:eastAsia="PMingLiU" w:hAnsi="Times New Roman" w:cs="Times New Roman"/>
          <w:color w:val="000000" w:themeColor="text1"/>
          <w:lang w:eastAsia="zh-TW"/>
        </w:rPr>
        <w:t xml:space="preserve"> </w:t>
      </w:r>
    </w:p>
    <w:p w14:paraId="3BA6CEEB" w14:textId="77777777" w:rsidR="007E533E" w:rsidRDefault="00245587">
      <w:pPr>
        <w:spacing w:line="480" w:lineRule="auto"/>
        <w:rPr>
          <w:rFonts w:ascii="Times New Roman" w:hAnsi="Times New Roman" w:cs="Times New Roman"/>
          <w:sz w:val="24"/>
          <w:szCs w:val="24"/>
        </w:rPr>
      </w:pPr>
      <w:r>
        <w:rPr>
          <w:rFonts w:ascii="Times New Roman" w:hAnsi="Times New Roman" w:cs="Times New Roman"/>
          <w:sz w:val="24"/>
          <w:szCs w:val="24"/>
        </w:rPr>
        <w:t>2.3. An independent correction scheme for salinity</w:t>
      </w:r>
    </w:p>
    <w:p w14:paraId="095CE916" w14:textId="77777777"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a preliminary test, both the conductivity and temperature profiles of each of the 4 tags were corrected using (1) and (4) respectively, with the arbitrary values </w:t>
      </w:r>
      <m:oMath>
        <m:sSub>
          <m:sSubPr>
            <m:ctrlPr>
              <w:rPr>
                <w:rFonts w:ascii="Cambria Math" w:hAnsi="Cambria Math"/>
              </w:rPr>
            </m:ctrlPr>
          </m:sSubPr>
          <m:e>
            <m:r>
              <w:rPr>
                <w:rFonts w:ascii="Cambria Math" w:hAnsi="Cambria Math"/>
              </w:rPr>
              <m:t>α</m:t>
            </m:r>
          </m:e>
          <m:sub>
            <m:r>
              <w:rPr>
                <w:rFonts w:ascii="Cambria Math" w:hAnsi="Cambria Math"/>
              </w:rPr>
              <m:t>C</m:t>
            </m:r>
          </m:sub>
        </m:sSub>
        <m:r>
          <w:rPr>
            <w:rFonts w:ascii="Cambria Math" w:hAnsi="Cambria Math"/>
          </w:rPr>
          <m:t>=0.05</m:t>
        </m:r>
      </m:oMath>
      <w:r>
        <w:rPr>
          <w:rFonts w:ascii="Times New Roman" w:hAnsi="Times New Roman" w:cs="Times New Roman"/>
          <w:sz w:val="24"/>
          <w:szCs w:val="24"/>
        </w:rPr>
        <w:t xml:space="preserve">, </w:t>
      </w:r>
      <m:oMath>
        <m:sSub>
          <m:sSubPr>
            <m:ctrlPr>
              <w:rPr>
                <w:rFonts w:ascii="Cambria Math" w:hAnsi="Cambria Math"/>
              </w:rPr>
            </m:ctrlPr>
          </m:sSubPr>
          <m:e>
            <m:r>
              <w:rPr>
                <w:rFonts w:ascii="Cambria Math" w:hAnsi="Cambria Math"/>
              </w:rPr>
              <m:t>α</m:t>
            </m:r>
          </m:e>
          <m:sub>
            <m:r>
              <w:rPr>
                <w:rFonts w:ascii="Cambria Math" w:hAnsi="Cambria Math"/>
              </w:rPr>
              <m:t>T</m:t>
            </m:r>
          </m:sub>
        </m:sSub>
        <m:r>
          <w:rPr>
            <w:rFonts w:ascii="Cambria Math" w:hAnsi="Cambria Math"/>
          </w:rPr>
          <m:t>=0.037</m:t>
        </m:r>
      </m:oMath>
      <w:r>
        <w:rPr>
          <w:rFonts w:ascii="Times New Roman" w:hAnsi="Times New Roman" w:cs="Times New Roman"/>
          <w:sz w:val="24"/>
          <w:szCs w:val="24"/>
        </w:rPr>
        <w:t xml:space="preserve"> and </w:t>
      </w:r>
      <m:oMath>
        <m:r>
          <w:rPr>
            <w:rFonts w:ascii="Cambria Math" w:hAnsi="Cambria Math"/>
          </w:rPr>
          <m:t>β=</m:t>
        </m:r>
        <m:f>
          <m:fPr>
            <m:type m:val="lin"/>
            <m:ctrlPr>
              <w:rPr>
                <w:rFonts w:ascii="Cambria Math" w:hAnsi="Cambria Math"/>
              </w:rPr>
            </m:ctrlPr>
          </m:fPr>
          <m:num>
            <m:r>
              <w:rPr>
                <w:rFonts w:ascii="Cambria Math" w:hAnsi="Cambria Math"/>
              </w:rPr>
              <m:t>1</m:t>
            </m:r>
          </m:num>
          <m:den>
            <m:r>
              <w:rPr>
                <w:rFonts w:ascii="Cambria Math" w:hAnsi="Cambria Math"/>
              </w:rPr>
              <m:t>120</m:t>
            </m:r>
          </m:den>
        </m:f>
      </m:oMath>
      <w:r w:rsidR="00573A38">
        <w:rPr>
          <w:rFonts w:ascii="Times New Roman" w:hAnsi="Times New Roman" w:cs="Times New Roman"/>
        </w:rPr>
        <w:t xml:space="preserve"> s</w:t>
      </w:r>
      <w:r w:rsidR="00573A38">
        <w:rPr>
          <w:rFonts w:ascii="Times New Roman" w:hAnsi="Times New Roman" w:cs="Times New Roman"/>
          <w:vertAlign w:val="superscript"/>
        </w:rPr>
        <w:t>-1</w:t>
      </w:r>
      <w:r>
        <w:rPr>
          <w:rFonts w:ascii="Times New Roman" w:hAnsi="Times New Roman" w:cs="Times New Roman"/>
          <w:sz w:val="24"/>
          <w:szCs w:val="24"/>
        </w:rPr>
        <w:t>. This test produced a significant reduction of the error (not shown) for the temperature, conductivity and salinity data of profiles such as the one displayed in Figure 1. However, correcting the temperature and conductivity separately may lead to an ambiguity in the correction of the salinity estimate. Residual discrepancies may remain due to various causes, e.g. misestimate of the coefficient values for the thermal mass correction or slight misalignment of the CTD and tag pressures, making it possible for the temperature and conductivity residual errors to compensate each other, and to yield a correct salinity estimate. Thus, the search for optimal correction coefficients for temperature and conductivity would be hampered by such considerations.</w:t>
      </w:r>
      <w:r w:rsidR="00877428">
        <w:rPr>
          <w:rFonts w:ascii="Times New Roman" w:hAnsi="Times New Roman" w:cs="Times New Roman"/>
          <w:sz w:val="24"/>
          <w:szCs w:val="24"/>
        </w:rPr>
        <w:t xml:space="preserve"> </w:t>
      </w:r>
    </w:p>
    <w:p w14:paraId="4C66B10E" w14:textId="77777777"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Finding a way to correct the salinity estimate directly becomes necessary, and a correction scheme based on (1) could be implemented following the small-amplitude assumption that the salinity correction is a linear combination of the effect of conductivity and temperature corrections:</w:t>
      </w:r>
    </w:p>
    <w:p w14:paraId="1AA34B8B" w14:textId="77777777" w:rsidR="007E533E" w:rsidRDefault="003E6B81">
      <w:pPr>
        <w:spacing w:line="480" w:lineRule="auto"/>
        <w:ind w:firstLine="720"/>
        <w:jc w:val="center"/>
        <w:rPr>
          <w:rFonts w:ascii="Times New Roman" w:hAnsi="Times New Roman" w:cs="Times New Roman"/>
          <w:sz w:val="24"/>
          <w:szCs w:val="24"/>
        </w:rPr>
      </w:pPr>
      <m:oMath>
        <m:sSub>
          <m:sSubPr>
            <m:ctrlPr>
              <w:rPr>
                <w:rFonts w:ascii="Cambria Math" w:hAnsi="Cambria Math"/>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rPr>
            </m:ctrlPr>
          </m:sSubPr>
          <m:e>
            <m:f>
              <m:fPr>
                <m:ctrlPr>
                  <w:rPr>
                    <w:rFonts w:ascii="Cambria Math" w:hAnsi="Cambria Math"/>
                  </w:rPr>
                </m:ctrlPr>
              </m:fPr>
              <m:num>
                <m:r>
                  <w:rPr>
                    <w:rFonts w:ascii="Cambria Math" w:hAnsi="Cambria Math"/>
                  </w:rPr>
                  <m:t>∂S</m:t>
                </m:r>
              </m:num>
              <m:den>
                <m:r>
                  <w:rPr>
                    <w:rFonts w:ascii="Cambria Math" w:hAnsi="Cambria Math"/>
                  </w:rPr>
                  <m:t>∂C</m:t>
                </m:r>
              </m:den>
            </m:f>
          </m:e>
          <m:sub>
            <m:r>
              <w:rPr>
                <w:rFonts w:ascii="Cambria Math" w:hAnsi="Cambria Math"/>
              </w:rPr>
              <m:t>T,p</m:t>
            </m:r>
          </m:sub>
        </m:sSub>
        <m:sSub>
          <m:sSubPr>
            <m:ctrlPr>
              <w:rPr>
                <w:rFonts w:ascii="Cambria Math" w:hAnsi="Cambria Math"/>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rPr>
            </m:ctrlPr>
          </m:sSubPr>
          <m:e>
            <m:f>
              <m:fPr>
                <m:ctrlPr>
                  <w:rPr>
                    <w:rFonts w:ascii="Cambria Math" w:hAnsi="Cambria Math"/>
                  </w:rPr>
                </m:ctrlPr>
              </m:fPr>
              <m:num>
                <m:r>
                  <w:rPr>
                    <w:rFonts w:ascii="Cambria Math" w:hAnsi="Cambria Math"/>
                  </w:rPr>
                  <m:t>∂S</m:t>
                </m:r>
              </m:num>
              <m:den>
                <m:r>
                  <w:rPr>
                    <w:rFonts w:ascii="Cambria Math" w:hAnsi="Cambria Math"/>
                  </w:rPr>
                  <m:t>∂T</m:t>
                </m:r>
              </m:den>
            </m:f>
          </m:e>
          <m:sub>
            <m:r>
              <w:rPr>
                <w:rFonts w:ascii="Cambria Math" w:hAnsi="Cambria Math"/>
              </w:rPr>
              <m:t>C,p</m:t>
            </m:r>
          </m:sub>
        </m:sSub>
        <m:sSub>
          <m:sSubPr>
            <m:ctrlPr>
              <w:rPr>
                <w:rFonts w:ascii="Cambria Math" w:hAnsi="Cambria Math"/>
              </w:rPr>
            </m:ctrlPr>
          </m:sSubPr>
          <m:e>
            <m:r>
              <w:rPr>
                <w:rFonts w:ascii="Cambria Math" w:hAnsi="Cambria Math"/>
              </w:rPr>
              <m:t>T</m:t>
            </m:r>
          </m:e>
          <m:sub>
            <m:r>
              <w:rPr>
                <w:rFonts w:ascii="Cambria Math" w:hAnsi="Cambria Math"/>
              </w:rPr>
              <m:t>T</m:t>
            </m:r>
          </m:sub>
        </m:sSub>
      </m:oMath>
      <w:r w:rsidR="00245587">
        <w:rPr>
          <w:rFonts w:ascii="Times New Roman" w:hAnsi="Times New Roman" w:cs="Times New Roman"/>
          <w:sz w:val="24"/>
          <w:szCs w:val="24"/>
        </w:rPr>
        <w:tab/>
        <w:t>(</w:t>
      </w:r>
      <w:r w:rsidR="00202CDA">
        <w:rPr>
          <w:rFonts w:ascii="Times New Roman" w:hAnsi="Times New Roman" w:cs="Times New Roman"/>
          <w:sz w:val="24"/>
          <w:szCs w:val="24"/>
        </w:rPr>
        <w:t>3</w:t>
      </w:r>
      <w:r w:rsidR="00245587">
        <w:rPr>
          <w:rFonts w:ascii="Times New Roman" w:hAnsi="Times New Roman" w:cs="Times New Roman"/>
          <w:sz w:val="24"/>
          <w:szCs w:val="24"/>
        </w:rPr>
        <w:t>)</w:t>
      </w:r>
    </w:p>
    <w:p w14:paraId="0595C4BA" w14:textId="77777777" w:rsidR="007E533E" w:rsidRDefault="00245587">
      <w:pPr>
        <w:spacing w:line="480" w:lineRule="auto"/>
        <w:jc w:val="both"/>
        <w:rPr>
          <w:rFonts w:ascii="Times New Roman" w:hAnsi="Times New Roman" w:cs="Times New Roman"/>
          <w:sz w:val="24"/>
          <w:szCs w:val="24"/>
        </w:rPr>
      </w:pPr>
      <w:r>
        <w:rPr>
          <w:rFonts w:ascii="Times New Roman" w:hAnsi="Times New Roman" w:cs="Times New Roman"/>
          <w:sz w:val="24"/>
          <w:szCs w:val="24"/>
        </w:rPr>
        <w:t>As the cause</w:t>
      </w:r>
      <w:r w:rsidR="006A0EBA">
        <w:rPr>
          <w:rFonts w:ascii="Times New Roman" w:hAnsi="Times New Roman" w:cs="Times New Roman"/>
          <w:sz w:val="24"/>
          <w:szCs w:val="24"/>
        </w:rPr>
        <w:t>s</w:t>
      </w:r>
      <w:r>
        <w:rPr>
          <w:rFonts w:ascii="Times New Roman" w:hAnsi="Times New Roman" w:cs="Times New Roman"/>
          <w:sz w:val="24"/>
          <w:szCs w:val="24"/>
        </w:rPr>
        <w:t xml:space="preserve"> of the temperature and conductivity thermal mass are similar, the </w:t>
      </w:r>
      <w:r w:rsidR="001B336D">
        <w:rPr>
          <w:rFonts w:ascii="Times New Roman" w:hAnsi="Times New Roman" w:cs="Times New Roman"/>
          <w:sz w:val="24"/>
          <w:szCs w:val="24"/>
        </w:rPr>
        <w:t xml:space="preserve">time constant </w:t>
      </w:r>
      <m:oMath>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-1</m:t>
            </m:r>
          </m:sup>
        </m:sSup>
      </m:oMath>
      <w:r>
        <w:rPr>
          <w:rFonts w:ascii="Times New Roman" w:hAnsi="Times New Roman" w:cs="Times New Roman"/>
          <w:sz w:val="24"/>
          <w:szCs w:val="24"/>
        </w:rPr>
        <w:t xml:space="preserve"> which are included in the correction schemes (1) and (</w:t>
      </w:r>
      <w:r w:rsidR="001B336D">
        <w:rPr>
          <w:rFonts w:ascii="Times New Roman" w:hAnsi="Times New Roman" w:cs="Times New Roman"/>
          <w:sz w:val="24"/>
          <w:szCs w:val="24"/>
        </w:rPr>
        <w:t>2</w:t>
      </w:r>
      <w:r>
        <w:rPr>
          <w:rFonts w:ascii="Times New Roman" w:hAnsi="Times New Roman" w:cs="Times New Roman"/>
          <w:sz w:val="24"/>
          <w:szCs w:val="24"/>
        </w:rPr>
        <w:t xml:space="preserve">) are identical and we can establish the following salinity correction: </w:t>
      </w:r>
    </w:p>
    <w:p w14:paraId="5DA8D402" w14:textId="77777777" w:rsidR="007E533E" w:rsidRDefault="003E6B81">
      <w:pPr>
        <w:tabs>
          <w:tab w:val="left" w:pos="6480"/>
        </w:tabs>
        <w:spacing w:line="480" w:lineRule="auto"/>
        <w:jc w:val="center"/>
        <w:rPr>
          <w:rFonts w:ascii="Times New Roman" w:hAnsi="Times New Roman" w:cs="Times New Roman"/>
          <w:sz w:val="24"/>
          <w:szCs w:val="24"/>
        </w:rPr>
      </w:pPr>
      <m:oMath>
        <m:sSub>
          <m:sSubPr>
            <m:ctrlPr>
              <w:rPr>
                <w:rFonts w:ascii="Cambria Math" w:hAnsi="Cambria Math"/>
              </w:rPr>
            </m:ctrlPr>
          </m:sSubPr>
          <m:e>
            <m:r>
              <w:rPr>
                <w:rFonts w:ascii="Cambria Math" w:hAnsi="Cambria Math"/>
              </w:rPr>
              <m:t>S</m:t>
            </m:r>
          </m:e>
          <m:sub>
            <m:r>
              <w:rPr>
                <w:rFonts w:ascii="Cambria Math" w:hAnsi="Cambria Math"/>
              </w:rPr>
              <m:t>T</m:t>
            </m:r>
          </m:sub>
        </m:sSub>
        <m:d>
          <m:dPr>
            <m:ctrlPr>
              <w:rPr>
                <w:rFonts w:ascii="Cambria Math" w:hAnsi="Cambria Math"/>
              </w:rPr>
            </m:ctrlPr>
          </m:dPr>
          <m:e>
            <m:r>
              <w:rPr>
                <w:rFonts w:ascii="Cambria Math" w:hAnsi="Cambria Math"/>
              </w:rPr>
              <m:t>n</m:t>
            </m:r>
          </m:e>
        </m:d>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S</m:t>
            </m:r>
          </m:sub>
        </m:sSub>
        <m:r>
          <w:rPr>
            <w:rFonts w:ascii="Cambria Math" w:hAnsi="Cambria Math"/>
            <w:sz w:val="24"/>
            <w:szCs w:val="24"/>
          </w:rPr>
          <m:t>α</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1-0.5β</m:t>
                </m:r>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e>
            </m:d>
          </m:e>
          <m:sup>
            <m:r>
              <w:rPr>
                <w:rFonts w:ascii="Cambria Math" w:hAnsi="Cambria Math"/>
                <w:sz w:val="24"/>
                <w:szCs w:val="24"/>
              </w:rPr>
              <m:t>-1</m:t>
            </m:r>
          </m:sup>
        </m:sSup>
        <m:sSub>
          <m:sSubPr>
            <m:ctrlPr>
              <w:rPr>
                <w:rFonts w:ascii="Cambria Math" w:hAnsi="Cambria Math"/>
              </w:rPr>
            </m:ctrlPr>
          </m:sSubPr>
          <m:e>
            <m:r>
              <w:rPr>
                <w:rFonts w:ascii="Cambria Math" w:hAnsi="Cambria Math"/>
              </w:rPr>
              <m:t>T</m:t>
            </m:r>
          </m:e>
          <m:sub>
            <m:r>
              <w:rPr>
                <w:rFonts w:ascii="Cambria Math" w:hAnsi="Cambria Math"/>
              </w:rPr>
              <m:t>HP</m:t>
            </m:r>
          </m:sub>
        </m:sSub>
        <m:d>
          <m:dPr>
            <m:ctrlPr>
              <w:rPr>
                <w:rFonts w:ascii="Cambria Math" w:hAnsi="Cambria Math"/>
              </w:rPr>
            </m:ctrlPr>
          </m:dPr>
          <m:e>
            <m:r>
              <w:rPr>
                <w:rFonts w:ascii="Cambria Math" w:hAnsi="Cambria Math"/>
              </w:rPr>
              <m:t>n</m:t>
            </m:r>
          </m:e>
        </m:d>
      </m:oMath>
      <w:r w:rsidR="00245587">
        <w:rPr>
          <w:rFonts w:ascii="Times New Roman" w:hAnsi="Times New Roman" w:cs="Times New Roman"/>
          <w:sz w:val="24"/>
          <w:szCs w:val="24"/>
        </w:rPr>
        <w:tab/>
        <w:t>(</w:t>
      </w:r>
      <w:r w:rsidR="00202CDA">
        <w:rPr>
          <w:rFonts w:ascii="Times New Roman" w:hAnsi="Times New Roman" w:cs="Times New Roman"/>
          <w:sz w:val="24"/>
          <w:szCs w:val="24"/>
        </w:rPr>
        <w:t>4</w:t>
      </w:r>
      <w:r w:rsidR="00245587">
        <w:rPr>
          <w:rFonts w:ascii="Times New Roman" w:hAnsi="Times New Roman" w:cs="Times New Roman"/>
          <w:sz w:val="24"/>
          <w:szCs w:val="24"/>
        </w:rPr>
        <w:t>),</w:t>
      </w:r>
    </w:p>
    <w:p w14:paraId="30DA32A9" w14:textId="77777777" w:rsidR="00372F7B" w:rsidRDefault="00245587" w:rsidP="00EB6C9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where</w:t>
      </w:r>
      <w:proofErr w:type="gramEnd"/>
      <w:r>
        <w:rPr>
          <w:rFonts w:ascii="Times New Roman" w:hAnsi="Times New Roman" w:cs="Times New Roman"/>
          <w:sz w:val="24"/>
          <w:szCs w:val="24"/>
        </w:rPr>
        <w:t xml:space="preserve"> </w:t>
      </w:r>
      <m:oMath>
        <m:sSub>
          <m:sSubPr>
            <m:ctrlPr>
              <w:rPr>
                <w:rFonts w:ascii="Cambria Math" w:hAnsi="Cambria Math"/>
                <w:i/>
              </w:rPr>
            </m:ctrlPr>
          </m:sSubPr>
          <m:e>
            <m:r>
              <w:rPr>
                <w:rFonts w:ascii="Cambria Math" w:hAnsi="Cambria Math"/>
              </w:rPr>
              <m:t>Γ</m:t>
            </m:r>
          </m:e>
          <m:sub>
            <m:r>
              <w:rPr>
                <w:rFonts w:ascii="Cambria Math" w:hAnsi="Cambria Math"/>
              </w:rPr>
              <m:t>S</m:t>
            </m:r>
          </m:sub>
        </m:sSub>
        <m:r>
          <w:rPr>
            <w:rFonts w:ascii="Cambria Math" w:hAnsi="Cambria Math"/>
          </w:rPr>
          <m:t>=</m:t>
        </m:r>
        <m:sSub>
          <m:sSubPr>
            <m:ctrlPr>
              <w:rPr>
                <w:rFonts w:ascii="Cambria Math" w:hAnsi="Cambria Math"/>
              </w:rPr>
            </m:ctrlPr>
          </m:sSubPr>
          <m:e>
            <m:f>
              <m:fPr>
                <m:ctrlPr>
                  <w:rPr>
                    <w:rFonts w:ascii="Cambria Math" w:hAnsi="Cambria Math"/>
                  </w:rPr>
                </m:ctrlPr>
              </m:fPr>
              <m:num>
                <m:r>
                  <w:rPr>
                    <w:rFonts w:ascii="Cambria Math" w:hAnsi="Cambria Math"/>
                  </w:rPr>
                  <m:t>∂S</m:t>
                </m:r>
              </m:num>
              <m:den>
                <m:r>
                  <w:rPr>
                    <w:rFonts w:ascii="Cambria Math" w:hAnsi="Cambria Math"/>
                  </w:rPr>
                  <m:t>∂T</m:t>
                </m:r>
              </m:den>
            </m:f>
          </m:e>
          <m:sub>
            <m:r>
              <w:rPr>
                <w:rFonts w:ascii="Cambria Math" w:hAnsi="Cambria Math"/>
              </w:rPr>
              <m:t>C,p</m:t>
            </m:r>
          </m:sub>
        </m:sSub>
      </m:oMath>
      <w:r>
        <w:rPr>
          <w:rFonts w:ascii="Times New Roman" w:hAnsi="Times New Roman" w:cs="Times New Roman"/>
          <w:sz w:val="24"/>
          <w:szCs w:val="24"/>
        </w:rPr>
        <w:t>is the coefficient of sensitivity of salinity to temperature, at fixed conductivity</w:t>
      </w:r>
      <w:r w:rsidR="001B336D">
        <w:rPr>
          <w:rFonts w:ascii="Times New Roman" w:hAnsi="Times New Roman" w:cs="Times New Roman"/>
          <w:sz w:val="24"/>
          <w:szCs w:val="24"/>
        </w:rPr>
        <w:t xml:space="preserve"> and pressure</w:t>
      </w:r>
      <w:r>
        <w:rPr>
          <w:rFonts w:ascii="Times New Roman" w:hAnsi="Times New Roman" w:cs="Times New Roman"/>
          <w:sz w:val="24"/>
          <w:szCs w:val="24"/>
        </w:rPr>
        <w:t xml:space="preserve">. </w:t>
      </w:r>
      <w:r w:rsidRPr="006A0EBA">
        <w:rPr>
          <w:rFonts w:ascii="Times New Roman" w:hAnsi="Times New Roman" w:cs="Times New Roman"/>
          <w:sz w:val="24"/>
          <w:szCs w:val="24"/>
        </w:rPr>
        <w:t>The</w:t>
      </w:r>
      <w:r>
        <w:rPr>
          <w:rFonts w:ascii="Times New Roman" w:hAnsi="Times New Roman" w:cs="Times New Roman"/>
          <w:sz w:val="24"/>
          <w:szCs w:val="24"/>
        </w:rPr>
        <w:t xml:space="preserve"> validity of (</w:t>
      </w:r>
      <w:r w:rsidR="00202CDA">
        <w:rPr>
          <w:rFonts w:ascii="Times New Roman" w:hAnsi="Times New Roman" w:cs="Times New Roman"/>
          <w:sz w:val="24"/>
          <w:szCs w:val="24"/>
        </w:rPr>
        <w:t>4</w:t>
      </w:r>
      <w:r>
        <w:rPr>
          <w:rFonts w:ascii="Times New Roman" w:hAnsi="Times New Roman" w:cs="Times New Roman"/>
          <w:sz w:val="24"/>
          <w:szCs w:val="24"/>
        </w:rPr>
        <w:t xml:space="preserve">) is ensured if within the range of salinity measured, the deviation of </w:t>
      </w:r>
      <m:oMath>
        <m:sSub>
          <m:sSubPr>
            <m:ctrlPr>
              <w:rPr>
                <w:rFonts w:ascii="Cambria Math" w:hAnsi="Cambria Math"/>
                <w:i/>
              </w:rPr>
            </m:ctrlPr>
          </m:sSubPr>
          <m:e>
            <m:r>
              <w:rPr>
                <w:rFonts w:ascii="Cambria Math" w:hAnsi="Cambria Math"/>
              </w:rPr>
              <m:t>Γ</m:t>
            </m:r>
          </m:e>
          <m:sub>
            <m:r>
              <w:rPr>
                <w:rFonts w:ascii="Cambria Math" w:hAnsi="Cambria Math"/>
              </w:rPr>
              <m:t>S</m:t>
            </m:r>
          </m:sub>
        </m:sSub>
      </m:oMath>
      <w:r>
        <w:rPr>
          <w:rFonts w:ascii="Times New Roman" w:hAnsi="Times New Roman" w:cs="Times New Roman"/>
          <w:sz w:val="24"/>
          <w:szCs w:val="24"/>
        </w:rPr>
        <w:t xml:space="preserve"> is small. This is demonstrated in Figure 2a and 2b, which display the values of </w:t>
      </w:r>
      <m:oMath>
        <m:sSub>
          <m:sSubPr>
            <m:ctrlPr>
              <w:rPr>
                <w:rFonts w:ascii="Cambria Math" w:hAnsi="Cambria Math"/>
                <w:i/>
              </w:rPr>
            </m:ctrlPr>
          </m:sSubPr>
          <m:e>
            <m:r>
              <w:rPr>
                <w:rFonts w:ascii="Cambria Math" w:hAnsi="Cambria Math"/>
              </w:rPr>
              <m:t>Γ</m:t>
            </m:r>
          </m:e>
          <m:sub>
            <m:r>
              <w:rPr>
                <w:rFonts w:ascii="Cambria Math" w:hAnsi="Cambria Math"/>
              </w:rPr>
              <m:t>C</m:t>
            </m:r>
          </m:sub>
        </m:sSub>
      </m:oMath>
      <w:r>
        <w:rPr>
          <w:rFonts w:ascii="Times New Roman" w:hAnsi="Times New Roman" w:cs="Times New Roman"/>
          <w:sz w:val="24"/>
          <w:szCs w:val="24"/>
        </w:rPr>
        <w:t xml:space="preserve"> and </w:t>
      </w:r>
      <m:oMath>
        <m:sSub>
          <m:sSubPr>
            <m:ctrlPr>
              <w:rPr>
                <w:rFonts w:ascii="Cambria Math" w:hAnsi="Cambria Math"/>
                <w:i/>
              </w:rPr>
            </m:ctrlPr>
          </m:sSubPr>
          <m:e>
            <m:r>
              <w:rPr>
                <w:rFonts w:ascii="Cambria Math" w:hAnsi="Cambria Math"/>
              </w:rPr>
              <m:t>Γ</m:t>
            </m:r>
          </m:e>
          <m:sub>
            <m:r>
              <w:rPr>
                <w:rFonts w:ascii="Cambria Math" w:hAnsi="Cambria Math"/>
              </w:rPr>
              <m:t>S</m:t>
            </m:r>
          </m:sub>
        </m:sSub>
      </m:oMath>
      <w:r>
        <w:rPr>
          <w:rFonts w:ascii="Times New Roman" w:hAnsi="Times New Roman" w:cs="Times New Roman"/>
          <w:sz w:val="24"/>
          <w:szCs w:val="24"/>
        </w:rPr>
        <w:t xml:space="preserve"> at various values of temperature and conductivity (salinity), respectively</w:t>
      </w:r>
      <w:r w:rsidR="00EB6C92">
        <w:rPr>
          <w:rFonts w:ascii="Times New Roman" w:eastAsia="MS Mincho" w:hAnsi="Times New Roman" w:cs="Times New Roman" w:hint="eastAsia"/>
          <w:sz w:val="24"/>
          <w:szCs w:val="24"/>
          <w:lang w:eastAsia="ja-JP"/>
        </w:rPr>
        <w:t>. A</w:t>
      </w:r>
      <w:r w:rsidR="00372F7B">
        <w:rPr>
          <w:rFonts w:ascii="Times New Roman" w:hAnsi="Times New Roman" w:cs="Times New Roman"/>
          <w:sz w:val="24"/>
          <w:szCs w:val="24"/>
        </w:rPr>
        <w:t xml:space="preserve">pplying temperature and conductivity corrections following </w:t>
      </w:r>
      <w:r w:rsidR="00EB6C92">
        <w:rPr>
          <w:rFonts w:ascii="Times New Roman" w:eastAsia="MS Mincho" w:hAnsi="Times New Roman" w:cs="Times New Roman" w:hint="eastAsia"/>
          <w:sz w:val="24"/>
          <w:szCs w:val="24"/>
          <w:lang w:eastAsia="ja-JP"/>
        </w:rPr>
        <w:t>Eq.</w:t>
      </w:r>
      <w:r w:rsidR="00372F7B">
        <w:rPr>
          <w:rFonts w:ascii="Times New Roman" w:hAnsi="Times New Roman" w:cs="Times New Roman"/>
          <w:sz w:val="24"/>
          <w:szCs w:val="24"/>
        </w:rPr>
        <w:t xml:space="preserve"> (1) and </w:t>
      </w:r>
      <w:r w:rsidR="00EB6C92">
        <w:rPr>
          <w:rFonts w:ascii="Times New Roman" w:eastAsia="MS Mincho" w:hAnsi="Times New Roman" w:cs="Times New Roman" w:hint="eastAsia"/>
          <w:sz w:val="24"/>
          <w:szCs w:val="24"/>
          <w:lang w:eastAsia="ja-JP"/>
        </w:rPr>
        <w:t xml:space="preserve">Eq. </w:t>
      </w:r>
      <w:r w:rsidR="00372F7B">
        <w:rPr>
          <w:rFonts w:ascii="Times New Roman" w:hAnsi="Times New Roman" w:cs="Times New Roman"/>
          <w:sz w:val="24"/>
          <w:szCs w:val="24"/>
        </w:rPr>
        <w:t xml:space="preserve">(2) is equivalent to directly correcting salinity using </w:t>
      </w:r>
      <w:r w:rsidR="00EB6C92">
        <w:rPr>
          <w:rFonts w:ascii="Times New Roman" w:eastAsia="MS Mincho" w:hAnsi="Times New Roman" w:cs="Times New Roman" w:hint="eastAsia"/>
          <w:sz w:val="24"/>
          <w:szCs w:val="24"/>
          <w:lang w:eastAsia="ja-JP"/>
        </w:rPr>
        <w:t xml:space="preserve">Eq. </w:t>
      </w:r>
      <w:r w:rsidR="00372F7B">
        <w:rPr>
          <w:rFonts w:ascii="Times New Roman" w:hAnsi="Times New Roman" w:cs="Times New Roman"/>
          <w:sz w:val="24"/>
          <w:szCs w:val="24"/>
        </w:rPr>
        <w:t>(4) with an error magnitude</w:t>
      </w:r>
      <w:r w:rsidR="00372F7B" w:rsidRPr="006A0EBA">
        <w:rPr>
          <w:rFonts w:ascii="Times New Roman" w:hAnsi="Times New Roman" w:cs="Times New Roman"/>
          <w:sz w:val="24"/>
          <w:szCs w:val="24"/>
        </w:rPr>
        <w:t xml:space="preserve"> </w:t>
      </w:r>
      <m:oMath>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C</m:t>
            </m:r>
          </m:sub>
        </m:sSub>
      </m:oMath>
      <w:r w:rsidR="00372F7B">
        <w:rPr>
          <w:rFonts w:ascii="Times New Roman" w:hAnsi="Times New Roman" w:cs="Times New Roman"/>
          <w:sz w:val="24"/>
          <w:szCs w:val="24"/>
        </w:rPr>
        <w:t>. One major drawback of correcting directly salinity instead of temperature and conductivity separately</w:t>
      </w:r>
      <w:r w:rsidR="005F1AA2">
        <w:rPr>
          <w:rFonts w:ascii="Times New Roman" w:eastAsia="MS Mincho" w:hAnsi="Times New Roman" w:cs="Times New Roman" w:hint="eastAsia"/>
          <w:sz w:val="24"/>
          <w:szCs w:val="24"/>
          <w:lang w:eastAsia="ja-JP"/>
        </w:rPr>
        <w:t xml:space="preserve">, </w:t>
      </w:r>
      <w:r w:rsidR="005F1AA2">
        <w:rPr>
          <w:rFonts w:ascii="Times New Roman" w:hAnsi="Times New Roman" w:cs="Times New Roman"/>
          <w:sz w:val="24"/>
          <w:szCs w:val="24"/>
        </w:rPr>
        <w:t>however</w:t>
      </w:r>
      <w:r w:rsidR="005F1AA2">
        <w:rPr>
          <w:rFonts w:ascii="Times New Roman" w:eastAsia="MS Mincho" w:hAnsi="Times New Roman" w:cs="Times New Roman" w:hint="eastAsia"/>
          <w:sz w:val="24"/>
          <w:szCs w:val="24"/>
          <w:lang w:eastAsia="ja-JP"/>
        </w:rPr>
        <w:t>,</w:t>
      </w:r>
      <w:r w:rsidR="00372F7B">
        <w:rPr>
          <w:rFonts w:ascii="Times New Roman" w:hAnsi="Times New Roman" w:cs="Times New Roman"/>
          <w:sz w:val="24"/>
          <w:szCs w:val="24"/>
        </w:rPr>
        <w:t xml:space="preserve"> is that it might lead to uncorrected biases in both the temperature and density. The magnitude of residual density errors will be </w:t>
      </w:r>
      <w:r w:rsidR="00103B29">
        <w:rPr>
          <w:rFonts w:ascii="Times New Roman" w:hAnsi="Times New Roman" w:cs="Times New Roman"/>
          <w:sz w:val="24"/>
          <w:szCs w:val="24"/>
        </w:rPr>
        <w:t>discussed</w:t>
      </w:r>
      <w:r w:rsidR="00372F7B">
        <w:rPr>
          <w:rFonts w:ascii="Times New Roman" w:hAnsi="Times New Roman" w:cs="Times New Roman"/>
          <w:sz w:val="24"/>
          <w:szCs w:val="24"/>
        </w:rPr>
        <w:t xml:space="preserve"> later in th</w:t>
      </w:r>
      <w:r w:rsidR="00103B29">
        <w:rPr>
          <w:rFonts w:ascii="Times New Roman" w:hAnsi="Times New Roman" w:cs="Times New Roman"/>
          <w:sz w:val="24"/>
          <w:szCs w:val="24"/>
        </w:rPr>
        <w:t>e</w:t>
      </w:r>
      <w:r w:rsidR="00372F7B">
        <w:rPr>
          <w:rFonts w:ascii="Times New Roman" w:hAnsi="Times New Roman" w:cs="Times New Roman"/>
          <w:sz w:val="24"/>
          <w:szCs w:val="24"/>
        </w:rPr>
        <w:t xml:space="preserve"> study.</w:t>
      </w:r>
    </w:p>
    <w:p w14:paraId="3DD64062" w14:textId="77777777" w:rsidR="007E533E" w:rsidRDefault="007E533E">
      <w:pPr>
        <w:tabs>
          <w:tab w:val="left" w:pos="6480"/>
        </w:tabs>
        <w:spacing w:line="480" w:lineRule="auto"/>
        <w:jc w:val="both"/>
        <w:rPr>
          <w:rFonts w:ascii="Times New Roman" w:hAnsi="Times New Roman" w:cs="Times New Roman"/>
          <w:sz w:val="24"/>
          <w:szCs w:val="24"/>
        </w:rPr>
      </w:pPr>
    </w:p>
    <w:p w14:paraId="5F70B1E9" w14:textId="77777777" w:rsidR="007E533E" w:rsidRDefault="00245587">
      <w:pPr>
        <w:tabs>
          <w:tab w:val="left" w:pos="6480"/>
        </w:tabs>
        <w:spacing w:line="480" w:lineRule="auto"/>
        <w:jc w:val="both"/>
        <w:rPr>
          <w:rFonts w:ascii="Times New Roman" w:hAnsi="Times New Roman" w:cs="Times New Roman"/>
          <w:sz w:val="24"/>
          <w:szCs w:val="24"/>
        </w:rPr>
      </w:pPr>
      <w:r>
        <w:rPr>
          <w:noProof/>
          <w:lang w:eastAsia="en-US"/>
        </w:rPr>
        <w:lastRenderedPageBreak/>
        <w:drawing>
          <wp:inline distT="0" distB="0" distL="0" distR="0" wp14:anchorId="55A01394" wp14:editId="791BF27F">
            <wp:extent cx="5943600" cy="44577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bwMode="auto">
                    <a:xfrm>
                      <a:off x="0" y="0"/>
                      <a:ext cx="5943600" cy="4457700"/>
                    </a:xfrm>
                    <a:prstGeom prst="rect">
                      <a:avLst/>
                    </a:prstGeom>
                    <a:noFill/>
                    <a:ln w="9525">
                      <a:noFill/>
                      <a:miter lim="800000"/>
                      <a:headEnd/>
                      <a:tailEnd/>
                    </a:ln>
                  </pic:spPr>
                </pic:pic>
              </a:graphicData>
            </a:graphic>
          </wp:inline>
        </w:drawing>
      </w:r>
    </w:p>
    <w:p w14:paraId="01662E56" w14:textId="77777777" w:rsidR="007E533E" w:rsidRDefault="00245587" w:rsidP="0362CF87">
      <w:pPr>
        <w:tabs>
          <w:tab w:val="left" w:pos="720"/>
          <w:tab w:val="left" w:pos="7650"/>
        </w:tabs>
        <w:spacing w:line="480" w:lineRule="auto"/>
        <w:jc w:val="both"/>
        <w:rPr>
          <w:rFonts w:ascii="Times New Roman" w:hAnsi="Times New Roman" w:cs="Times New Roman"/>
          <w:szCs w:val="24"/>
        </w:rPr>
      </w:pPr>
      <w:r w:rsidRPr="00245587">
        <w:rPr>
          <w:rFonts w:ascii="Times New Roman" w:eastAsia="PMingLiU" w:hAnsi="Times New Roman" w:cs="Times New Roman"/>
          <w:color w:val="000000" w:themeColor="text1"/>
          <w:lang w:eastAsia="zh-TW"/>
        </w:rPr>
        <w:t xml:space="preserve">Figure 2. </w:t>
      </w:r>
      <w:proofErr w:type="gramStart"/>
      <w:r w:rsidRPr="00245587">
        <w:rPr>
          <w:rFonts w:ascii="Times New Roman" w:eastAsia="PMingLiU" w:hAnsi="Times New Roman" w:cs="Times New Roman"/>
          <w:color w:val="000000" w:themeColor="text1"/>
          <w:lang w:eastAsia="zh-TW"/>
        </w:rPr>
        <w:t xml:space="preserve">Values of the coefficients </w:t>
      </w:r>
      <m:oMath>
        <m:sSub>
          <m:sSubPr>
            <m:ctrlPr>
              <w:rPr>
                <w:rFonts w:ascii="Cambria Math" w:hAnsi="Cambria Math"/>
                <w:i/>
              </w:rPr>
            </m:ctrlPr>
          </m:sSubPr>
          <m:e>
            <m:r>
              <w:rPr>
                <w:rFonts w:ascii="Cambria Math" w:hAnsi="Cambria Math"/>
              </w:rPr>
              <m:t>Γ</m:t>
            </m:r>
          </m:e>
          <m:sub>
            <m:r>
              <w:rPr>
                <w:rFonts w:ascii="Cambria Math" w:hAnsi="Cambria Math"/>
              </w:rPr>
              <m:t>S</m:t>
            </m:r>
          </m:sub>
        </m:sSub>
      </m:oMath>
      <w:r w:rsidRPr="00245587">
        <w:rPr>
          <w:rFonts w:ascii="Times New Roman" w:eastAsia="PMingLiU" w:hAnsi="Times New Roman" w:cs="Times New Roman"/>
        </w:rPr>
        <w:t xml:space="preserve"> of </w:t>
      </w:r>
      <w:r w:rsidRPr="00245587">
        <w:rPr>
          <w:rFonts w:ascii="Times New Roman" w:eastAsia="PMingLiU" w:hAnsi="Times New Roman" w:cs="Times New Roman"/>
          <w:color w:val="000000" w:themeColor="text1"/>
          <w:lang w:eastAsia="zh-TW"/>
        </w:rPr>
        <w:t xml:space="preserve">sensitivity of salinity to temperature </w:t>
      </w:r>
      <w:r w:rsidRPr="00245587">
        <w:rPr>
          <w:rFonts w:ascii="Times New Roman" w:eastAsia="PMingLiU" w:hAnsi="Times New Roman" w:cs="Times New Roman"/>
        </w:rPr>
        <w:t xml:space="preserve">(a), and </w:t>
      </w:r>
      <m:oMath>
        <m:sSub>
          <m:sSubPr>
            <m:ctrlPr>
              <w:rPr>
                <w:rFonts w:ascii="Cambria Math" w:hAnsi="Cambria Math"/>
                <w:i/>
              </w:rPr>
            </m:ctrlPr>
          </m:sSubPr>
          <m:e>
            <m:r>
              <w:rPr>
                <w:rFonts w:ascii="Cambria Math" w:hAnsi="Cambria Math"/>
              </w:rPr>
              <m:t>Γ</m:t>
            </m:r>
          </m:e>
          <m:sub>
            <m:r>
              <w:rPr>
                <w:rFonts w:ascii="Cambria Math" w:hAnsi="Cambria Math"/>
              </w:rPr>
              <m:t>C</m:t>
            </m:r>
          </m:sub>
        </m:sSub>
      </m:oMath>
      <w:r w:rsidRPr="00245587">
        <w:rPr>
          <w:rFonts w:ascii="Times New Roman" w:eastAsia="PMingLiU" w:hAnsi="Times New Roman" w:cs="Times New Roman"/>
        </w:rPr>
        <w:t xml:space="preserve"> of sensitivity of conductivity to temperature (b), for various ranges of temperature and salinity, and temperature and conductivity, respectively.</w:t>
      </w:r>
      <w:proofErr w:type="gramEnd"/>
      <w:r w:rsidRPr="00245587">
        <w:rPr>
          <w:rFonts w:ascii="Times New Roman" w:eastAsia="PMingLiU" w:hAnsi="Times New Roman" w:cs="Times New Roman"/>
        </w:rPr>
        <w:t xml:space="preserve">  </w:t>
      </w:r>
    </w:p>
    <w:p w14:paraId="480C41EE" w14:textId="77777777" w:rsidR="007E533E" w:rsidRDefault="00245587">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B44EA">
        <w:rPr>
          <w:rFonts w:ascii="Times New Roman" w:hAnsi="Times New Roman" w:cs="Times New Roman"/>
          <w:sz w:val="24"/>
          <w:szCs w:val="24"/>
        </w:rPr>
        <w:t>Following the new standard recommendations, we</w:t>
      </w:r>
      <w:r>
        <w:rPr>
          <w:rFonts w:ascii="Times New Roman" w:hAnsi="Times New Roman" w:cs="Times New Roman"/>
          <w:sz w:val="24"/>
          <w:szCs w:val="24"/>
        </w:rPr>
        <w:t xml:space="preserve"> use absolute salinity (McDougall et al., 2012) rather than practical salinity </w:t>
      </w:r>
      <w:r w:rsidR="000B44EA">
        <w:rPr>
          <w:rFonts w:ascii="Times New Roman" w:hAnsi="Times New Roman" w:cs="Times New Roman"/>
          <w:sz w:val="24"/>
          <w:szCs w:val="24"/>
        </w:rPr>
        <w:t>in our analysis</w:t>
      </w:r>
      <w:r>
        <w:rPr>
          <w:rFonts w:ascii="Times New Roman" w:hAnsi="Times New Roman" w:cs="Times New Roman"/>
          <w:sz w:val="24"/>
          <w:szCs w:val="24"/>
        </w:rPr>
        <w:t xml:space="preserve">, </w:t>
      </w:r>
      <w:r w:rsidR="000B44EA">
        <w:rPr>
          <w:rFonts w:ascii="Times New Roman" w:hAnsi="Times New Roman" w:cs="Times New Roman"/>
          <w:sz w:val="24"/>
          <w:szCs w:val="24"/>
        </w:rPr>
        <w:t>so that</w:t>
      </w:r>
      <w:r>
        <w:rPr>
          <w:rFonts w:ascii="Times New Roman" w:hAnsi="Times New Roman" w:cs="Times New Roman"/>
          <w:sz w:val="24"/>
          <w:szCs w:val="24"/>
        </w:rPr>
        <w:t xml:space="preserve"> all salinity values displayed in the following figures and tables will be expressed as absolute salinity, in g</w:t>
      </w:r>
      <w:r w:rsidR="008B7287">
        <w:rPr>
          <w:rFonts w:ascii="Times New Roman" w:hAnsi="Times New Roman" w:cs="Times New Roman"/>
          <w:sz w:val="24"/>
          <w:szCs w:val="24"/>
        </w:rPr>
        <w:t xml:space="preserve"> </w:t>
      </w:r>
      <w:r>
        <w:rPr>
          <w:rFonts w:ascii="Times New Roman" w:hAnsi="Times New Roman" w:cs="Times New Roman"/>
          <w:sz w:val="24"/>
          <w:szCs w:val="24"/>
        </w:rPr>
        <w:t>kg</w:t>
      </w:r>
      <w:r>
        <w:rPr>
          <w:rFonts w:ascii="Times New Roman" w:hAnsi="Times New Roman" w:cs="Times New Roman"/>
          <w:sz w:val="24"/>
          <w:szCs w:val="24"/>
          <w:vertAlign w:val="superscript"/>
        </w:rPr>
        <w:t>-1</w:t>
      </w:r>
      <w:r>
        <w:rPr>
          <w:rFonts w:ascii="Times New Roman" w:hAnsi="Times New Roman" w:cs="Times New Roman"/>
          <w:sz w:val="24"/>
          <w:szCs w:val="24"/>
        </w:rPr>
        <w:t>. Note that while the values in an absolute salinity profile are generally shifted by ~0.16 compared to those of a practical salinity profile, our correction scheme yields nearly identical results whether conducted on practical or absolute salinity profiles.</w:t>
      </w:r>
    </w:p>
    <w:p w14:paraId="194A1324" w14:textId="77777777" w:rsidR="007E533E" w:rsidRDefault="007E533E">
      <w:pPr>
        <w:tabs>
          <w:tab w:val="left" w:pos="720"/>
        </w:tabs>
        <w:spacing w:line="480" w:lineRule="auto"/>
        <w:jc w:val="both"/>
        <w:rPr>
          <w:rFonts w:ascii="Times New Roman" w:hAnsi="Times New Roman" w:cs="Times New Roman"/>
          <w:sz w:val="24"/>
          <w:szCs w:val="24"/>
        </w:rPr>
      </w:pPr>
    </w:p>
    <w:p w14:paraId="49CD1C8D" w14:textId="77777777" w:rsidR="007E533E" w:rsidRDefault="00245587">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3. Results</w:t>
      </w:r>
    </w:p>
    <w:p w14:paraId="5CCD2A35" w14:textId="77777777" w:rsidR="007E533E" w:rsidRDefault="00245587">
      <w:pPr>
        <w:pStyle w:val="ListParagraph"/>
        <w:spacing w:line="480" w:lineRule="auto"/>
        <w:ind w:left="0" w:firstLine="720"/>
        <w:rPr>
          <w:rFonts w:ascii="Times New Roman" w:hAnsi="Times New Roman" w:cs="Times New Roman"/>
          <w:i/>
          <w:sz w:val="24"/>
          <w:szCs w:val="24"/>
        </w:rPr>
      </w:pPr>
      <w:r>
        <w:rPr>
          <w:rFonts w:ascii="Times New Roman" w:hAnsi="Times New Roman" w:cs="Times New Roman"/>
          <w:sz w:val="24"/>
          <w:szCs w:val="24"/>
        </w:rPr>
        <w:t>3.1. Optimum range of the correction coefficients</w:t>
      </w:r>
      <w:r w:rsidRPr="00245587">
        <w:rPr>
          <w:rFonts w:ascii="Times New Roman" w:hAnsi="Times New Roman" w:cs="Times New Roman"/>
          <w:i/>
          <w:iCs/>
          <w:sz w:val="24"/>
          <w:szCs w:val="24"/>
        </w:rPr>
        <w:t xml:space="preserve">  </w:t>
      </w:r>
    </w:p>
    <w:p w14:paraId="45D91D0D" w14:textId="77777777" w:rsidR="007E533E" w:rsidRDefault="00245587">
      <w:pPr>
        <w:spacing w:line="480" w:lineRule="auto"/>
        <w:jc w:val="both"/>
        <w:rPr>
          <w:rFonts w:ascii="Times New Roman" w:hAnsi="Times New Roman" w:cs="Times New Roman"/>
          <w:sz w:val="24"/>
          <w:szCs w:val="24"/>
        </w:rPr>
      </w:pPr>
      <w:r>
        <w:rPr>
          <w:rFonts w:ascii="Times New Roman" w:hAnsi="Times New Roman" w:cs="Times New Roman"/>
          <w:sz w:val="24"/>
          <w:szCs w:val="24"/>
        </w:rPr>
        <w:tab/>
        <w:t>a. Determination of coefficients</w:t>
      </w:r>
    </w:p>
    <w:p w14:paraId="353C67D8" w14:textId="77777777"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collected data from five different calibration cruises, thereafter called “experiments” during which a set of tags is attached to a CTD frame and conduct profiles simultaneously with a SBE9 CTD system, used as a reference. Both CTD and tags data are processed following their respective standard post-processing procedure, the tags temperature and conductivity sensors pressure-dependent drift being previously corrected via the method of Roquet et al. (2011). We call “error” the root mean square (RMS) difference between the salinity obtained from the CTD and that obtained from the tags, before and after implementation of the correction scheme. The salinity correction delineated by </w:t>
      </w:r>
      <w:r w:rsidR="005F1AA2">
        <w:rPr>
          <w:rFonts w:ascii="Times New Roman" w:eastAsia="MS Mincho" w:hAnsi="Times New Roman" w:cs="Times New Roman" w:hint="eastAsia"/>
          <w:sz w:val="24"/>
          <w:szCs w:val="24"/>
          <w:lang w:eastAsia="ja-JP"/>
        </w:rPr>
        <w:t>Eq.</w:t>
      </w:r>
      <w:r w:rsidR="005F1AA2">
        <w:rPr>
          <w:rFonts w:ascii="Times New Roman" w:hAnsi="Times New Roman" w:cs="Times New Roman"/>
          <w:sz w:val="24"/>
          <w:szCs w:val="24"/>
        </w:rPr>
        <w:t xml:space="preserve"> </w:t>
      </w:r>
      <w:r>
        <w:rPr>
          <w:rFonts w:ascii="Times New Roman" w:hAnsi="Times New Roman" w:cs="Times New Roman"/>
          <w:sz w:val="24"/>
          <w:szCs w:val="24"/>
        </w:rPr>
        <w:t>(</w:t>
      </w:r>
      <w:r w:rsidR="00202CDA">
        <w:rPr>
          <w:rFonts w:ascii="Times New Roman" w:hAnsi="Times New Roman" w:cs="Times New Roman"/>
          <w:sz w:val="24"/>
          <w:szCs w:val="24"/>
        </w:rPr>
        <w:t>4</w:t>
      </w:r>
      <w:r>
        <w:rPr>
          <w:rFonts w:ascii="Times New Roman" w:hAnsi="Times New Roman" w:cs="Times New Roman"/>
          <w:sz w:val="24"/>
          <w:szCs w:val="24"/>
        </w:rPr>
        <w:t xml:space="preserve">) is tested through a least square regression scheme, in which we look for the pair </w:t>
      </w:r>
      <m:oMath>
        <m:sSub>
          <m:sSubPr>
            <m:ctrlPr>
              <w:rPr>
                <w:rFonts w:ascii="Cambria Math" w:hAnsi="Cambria Math"/>
              </w:rPr>
            </m:ctrlPr>
          </m:sSubPr>
          <m:e>
            <m:r>
              <w:rPr>
                <w:rFonts w:ascii="Cambria Math" w:hAnsi="Cambria Math"/>
              </w:rPr>
              <m:t>α</m:t>
            </m:r>
          </m:e>
          <m:sub>
            <m:r>
              <w:rPr>
                <w:rFonts w:ascii="Cambria Math" w:hAnsi="Cambria Math"/>
              </w:rPr>
              <m:t>opt</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opt</m:t>
            </m:r>
          </m:sub>
        </m:sSub>
      </m:oMath>
      <w:r>
        <w:rPr>
          <w:rFonts w:ascii="Times New Roman" w:hAnsi="Times New Roman" w:cs="Times New Roman"/>
          <w:sz w:val="24"/>
          <w:szCs w:val="24"/>
        </w:rPr>
        <w:t xml:space="preserve"> which minimizes the </w:t>
      </w:r>
      <w:r w:rsidR="003F4099">
        <w:rPr>
          <w:rFonts w:ascii="Times New Roman" w:hAnsi="Times New Roman" w:cs="Times New Roman"/>
          <w:sz w:val="24"/>
          <w:szCs w:val="24"/>
        </w:rPr>
        <w:t>RMS error</w:t>
      </w:r>
      <w:r w:rsidR="00C51DEC">
        <w:rPr>
          <w:rFonts w:ascii="Times New Roman" w:hAnsi="Times New Roman" w:cs="Times New Roman"/>
          <w:sz w:val="24"/>
          <w:szCs w:val="24"/>
        </w:rPr>
        <w:t xml:space="preserve"> in salinity</w:t>
      </w:r>
      <m:oMath>
        <m:r>
          <w:rPr>
            <w:rFonts w:ascii="Cambria Math" w:hAnsi="Cambria Math" w:cs="Times New Roman"/>
            <w:sz w:val="24"/>
            <w:szCs w:val="24"/>
          </w:rPr>
          <m:t xml:space="preserve"> </m:t>
        </m:r>
        <m:r>
          <w:rPr>
            <w:rFonts w:ascii="Cambria Math" w:hAnsi="Cambria Math"/>
          </w:rPr>
          <m:t>F</m:t>
        </m:r>
        <m:d>
          <m:dPr>
            <m:ctrlPr>
              <w:rPr>
                <w:rFonts w:ascii="Cambria Math" w:hAnsi="Cambria Math"/>
              </w:rPr>
            </m:ctrlPr>
          </m:dPr>
          <m:e>
            <m:r>
              <w:rPr>
                <w:rFonts w:ascii="Cambria Math" w:hAnsi="Cambria Math"/>
              </w:rPr>
              <m:t>α,β</m:t>
            </m:r>
          </m:e>
        </m:d>
      </m:oMath>
      <w:r w:rsidR="00E42117">
        <w:rPr>
          <w:rFonts w:ascii="Times New Roman" w:hAnsi="Times New Roman" w:cs="Times New Roman"/>
        </w:rPr>
        <w:t>, where,</w:t>
      </w:r>
    </w:p>
    <w:p w14:paraId="6968A76D" w14:textId="3909DEAD" w:rsidR="007E533E" w:rsidRDefault="000875E1">
      <w:pPr>
        <w:spacing w:line="480" w:lineRule="auto"/>
        <w:jc w:val="center"/>
        <w:rPr>
          <w:rFonts w:ascii="Times New Roman" w:hAnsi="Times New Roman" w:cs="Times New Roman"/>
          <w:sz w:val="24"/>
          <w:szCs w:val="24"/>
        </w:rPr>
      </w:pPr>
      <m:oMath>
        <m:r>
          <w:rPr>
            <w:rFonts w:ascii="Cambria Math" w:hAnsi="Cambria Math"/>
          </w:rPr>
          <m:t>F</m:t>
        </m:r>
        <m:d>
          <m:dPr>
            <m:ctrlPr>
              <w:rPr>
                <w:rFonts w:ascii="Cambria Math" w:hAnsi="Cambria Math"/>
              </w:rPr>
            </m:ctrlPr>
          </m:dPr>
          <m:e>
            <m:r>
              <w:rPr>
                <w:rFonts w:ascii="Cambria Math" w:hAnsi="Cambria Math"/>
              </w:rPr>
              <m:t>α,β</m:t>
            </m:r>
          </m:e>
        </m:d>
        <m: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1</m:t>
                </m:r>
              </m:num>
              <m:den>
                <m:r>
                  <w:rPr>
                    <w:rFonts w:ascii="Cambria Math" w:hAnsi="Cambria Math"/>
                  </w:rPr>
                  <m:t>N×nc</m:t>
                </m:r>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i=nc</m:t>
                </m:r>
              </m:sup>
              <m:e>
                <m:nary>
                  <m:naryPr>
                    <m:chr m:val="∑"/>
                    <m:ctrlPr>
                      <w:rPr>
                        <w:rFonts w:ascii="Cambria Math" w:hAnsi="Cambria Math"/>
                      </w:rPr>
                    </m:ctrlPr>
                  </m:naryPr>
                  <m:sub>
                    <m:r>
                      <w:rPr>
                        <w:rFonts w:ascii="Cambria Math" w:hAnsi="Cambria Math"/>
                      </w:rPr>
                      <m:t>z=1</m:t>
                    </m:r>
                  </m:sub>
                  <m:sup>
                    <m:r>
                      <w:rPr>
                        <w:rFonts w:ascii="Cambria Math" w:hAnsi="Cambria Math"/>
                      </w:rPr>
                      <m:t>z=N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ref</m:t>
                                </m:r>
                              </m:sub>
                            </m:sSub>
                            <m:d>
                              <m:dPr>
                                <m:ctrlPr>
                                  <w:rPr>
                                    <w:rFonts w:ascii="Cambria Math" w:hAnsi="Cambria Math"/>
                                  </w:rPr>
                                </m:ctrlPr>
                              </m:dPr>
                              <m:e>
                                <m:r>
                                  <w:rPr>
                                    <w:rFonts w:ascii="Cambria Math" w:hAnsi="Cambria Math"/>
                                  </w:rPr>
                                  <m:t>z,i</m:t>
                                </m:r>
                              </m:e>
                            </m:d>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tag</m:t>
                                </m:r>
                              </m:sub>
                              <m:sup>
                                <m:r>
                                  <w:rPr>
                                    <w:rFonts w:ascii="Cambria Math" w:hAnsi="Cambria Math"/>
                                  </w:rPr>
                                  <m:t>α,β</m:t>
                                </m:r>
                              </m:sup>
                            </m:sSubSup>
                            <m:d>
                              <m:dPr>
                                <m:ctrlPr>
                                  <w:rPr>
                                    <w:rFonts w:ascii="Cambria Math" w:hAnsi="Cambria Math"/>
                                  </w:rPr>
                                </m:ctrlPr>
                              </m:dPr>
                              <m:e>
                                <m:r>
                                  <w:rPr>
                                    <w:rFonts w:ascii="Cambria Math" w:hAnsi="Cambria Math"/>
                                  </w:rPr>
                                  <m:t>z,i</m:t>
                                </m:r>
                              </m:e>
                            </m:d>
                          </m:e>
                        </m:d>
                      </m:e>
                      <m:sup>
                        <m:r>
                          <w:rPr>
                            <w:rFonts w:ascii="Cambria Math" w:hAnsi="Cambria Math"/>
                          </w:rPr>
                          <m:t>2</m:t>
                        </m:r>
                      </m:sup>
                    </m:sSup>
                  </m:e>
                </m:nary>
              </m:e>
            </m:nary>
          </m:e>
        </m:rad>
      </m:oMath>
      <w:r w:rsidR="00245587">
        <w:rPr>
          <w:rFonts w:ascii="Times New Roman" w:hAnsi="Times New Roman" w:cs="Times New Roman"/>
          <w:sz w:val="24"/>
          <w:szCs w:val="24"/>
        </w:rPr>
        <w:tab/>
        <w:t>(</w:t>
      </w:r>
      <w:r w:rsidR="003F4099">
        <w:rPr>
          <w:rFonts w:ascii="Times New Roman" w:hAnsi="Times New Roman" w:cs="Times New Roman"/>
          <w:sz w:val="24"/>
          <w:szCs w:val="24"/>
        </w:rPr>
        <w:t>5</w:t>
      </w:r>
      <w:r w:rsidR="00245587">
        <w:rPr>
          <w:rFonts w:ascii="Times New Roman" w:hAnsi="Times New Roman" w:cs="Times New Roman"/>
          <w:sz w:val="24"/>
          <w:szCs w:val="24"/>
        </w:rPr>
        <w:t>)</w:t>
      </w:r>
      <w:r w:rsidR="00E42117">
        <w:rPr>
          <w:rFonts w:ascii="Times New Roman" w:hAnsi="Times New Roman" w:cs="Times New Roman"/>
          <w:sz w:val="24"/>
          <w:szCs w:val="24"/>
        </w:rPr>
        <w:t>.</w:t>
      </w:r>
    </w:p>
    <w:p w14:paraId="6EEBF841" w14:textId="33AB1DA4" w:rsidR="007E533E" w:rsidRDefault="002455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test was carried out separately for each of the </w:t>
      </w:r>
      <w:r w:rsidRPr="00245587">
        <w:rPr>
          <w:rFonts w:ascii="Times New Roman" w:hAnsi="Times New Roman" w:cs="Times New Roman"/>
          <w:i/>
          <w:iCs/>
          <w:sz w:val="24"/>
          <w:szCs w:val="24"/>
        </w:rPr>
        <w:t>n</w:t>
      </w:r>
      <w:r>
        <w:rPr>
          <w:rFonts w:ascii="Times New Roman" w:hAnsi="Times New Roman" w:cs="Times New Roman"/>
          <w:sz w:val="24"/>
          <w:szCs w:val="24"/>
        </w:rPr>
        <w:t xml:space="preserve"> tags in order to obtain a set of optimum correction coefficient </w:t>
      </w:r>
      <m:oMath>
        <m:r>
          <w:rPr>
            <w:rFonts w:ascii="Cambria Math" w:hAnsi="Cambria Math"/>
          </w:rPr>
          <m:t>α</m:t>
        </m:r>
        <w:proofErr w:type="gramStart"/>
        <m:r>
          <w:rPr>
            <w:rFonts w:ascii="Cambria Math" w:hAnsi="Cambria Math"/>
          </w:rPr>
          <m:t>,β</m:t>
        </m:r>
        <w:proofErr w:type="gramEnd"/>
        <m:r>
          <w:rPr>
            <w:rFonts w:ascii="Cambria Math" w:hAnsi="Cambria Math"/>
          </w:rPr>
          <m:t>;</m:t>
        </m:r>
      </m:oMath>
      <w:r>
        <w:rPr>
          <w:rFonts w:ascii="Times New Roman" w:hAnsi="Times New Roman" w:cs="Times New Roman"/>
          <w:sz w:val="24"/>
          <w:szCs w:val="24"/>
        </w:rPr>
        <w:t xml:space="preserve"> </w:t>
      </w:r>
      <w:r w:rsidRPr="00245587">
        <w:rPr>
          <w:rFonts w:ascii="Times New Roman" w:hAnsi="Times New Roman" w:cs="Times New Roman"/>
          <w:i/>
          <w:iCs/>
          <w:sz w:val="24"/>
          <w:szCs w:val="24"/>
        </w:rPr>
        <w:t>z=1,2…N</w:t>
      </w:r>
      <w:r>
        <w:rPr>
          <w:rFonts w:ascii="Times New Roman" w:hAnsi="Times New Roman" w:cs="Times New Roman"/>
          <w:sz w:val="24"/>
          <w:szCs w:val="24"/>
        </w:rPr>
        <w:t xml:space="preserve"> is the depth of the measurement </w:t>
      </w:r>
      <w:r w:rsidR="000F7795">
        <w:rPr>
          <w:rFonts w:ascii="Times New Roman" w:hAnsi="Times New Roman" w:cs="Times New Roman"/>
          <w:sz w:val="24"/>
          <w:szCs w:val="24"/>
        </w:rPr>
        <w:t xml:space="preserve">(in </w:t>
      </w:r>
      <w:proofErr w:type="spellStart"/>
      <w:r w:rsidR="000F7795">
        <w:rPr>
          <w:rFonts w:ascii="Times New Roman" w:hAnsi="Times New Roman" w:cs="Times New Roman"/>
          <w:sz w:val="24"/>
          <w:szCs w:val="24"/>
        </w:rPr>
        <w:t>dbar</w:t>
      </w:r>
      <w:proofErr w:type="spellEnd"/>
      <w:r w:rsidR="000F7795">
        <w:rPr>
          <w:rFonts w:ascii="Times New Roman" w:hAnsi="Times New Roman" w:cs="Times New Roman"/>
          <w:sz w:val="24"/>
          <w:szCs w:val="24"/>
        </w:rPr>
        <w:t xml:space="preserve">) </w:t>
      </w:r>
      <w:r>
        <w:rPr>
          <w:rFonts w:ascii="Times New Roman" w:hAnsi="Times New Roman" w:cs="Times New Roman"/>
          <w:sz w:val="24"/>
          <w:szCs w:val="24"/>
        </w:rPr>
        <w:t xml:space="preserve">with N=100, and </w:t>
      </w:r>
      <w:proofErr w:type="spellStart"/>
      <w:r w:rsidRPr="00245587">
        <w:rPr>
          <w:rFonts w:ascii="Times New Roman" w:hAnsi="Times New Roman" w:cs="Times New Roman"/>
          <w:i/>
          <w:iCs/>
          <w:sz w:val="24"/>
          <w:szCs w:val="24"/>
        </w:rPr>
        <w:t>i</w:t>
      </w:r>
      <w:proofErr w:type="spellEnd"/>
      <w:r>
        <w:rPr>
          <w:rFonts w:ascii="Times New Roman" w:hAnsi="Times New Roman" w:cs="Times New Roman"/>
          <w:sz w:val="24"/>
          <w:szCs w:val="24"/>
        </w:rPr>
        <w:t>=</w:t>
      </w:r>
      <w:r w:rsidRPr="00245587">
        <w:rPr>
          <w:rFonts w:ascii="Times New Roman" w:hAnsi="Times New Roman" w:cs="Times New Roman"/>
          <w:i/>
          <w:iCs/>
          <w:sz w:val="24"/>
          <w:szCs w:val="24"/>
        </w:rPr>
        <w:t xml:space="preserve">1 , 2, … </w:t>
      </w:r>
      <w:proofErr w:type="spellStart"/>
      <w:r w:rsidRPr="00245587">
        <w:rPr>
          <w:rFonts w:ascii="Times New Roman" w:hAnsi="Times New Roman" w:cs="Times New Roman"/>
          <w:i/>
          <w:iCs/>
          <w:sz w:val="24"/>
          <w:szCs w:val="24"/>
        </w:rPr>
        <w:t>nc</w:t>
      </w:r>
      <w:proofErr w:type="spellEnd"/>
      <w:r>
        <w:rPr>
          <w:rFonts w:ascii="Times New Roman" w:hAnsi="Times New Roman" w:cs="Times New Roman"/>
          <w:sz w:val="24"/>
          <w:szCs w:val="24"/>
        </w:rPr>
        <w:t xml:space="preserve"> is the number of  casts tested on a given tag. </w:t>
      </w:r>
      <w:r w:rsidR="001503D6">
        <w:rPr>
          <w:rFonts w:ascii="Times New Roman" w:eastAsia="MS Mincho" w:hAnsi="Times New Roman" w:cs="Times New Roman" w:hint="eastAsia"/>
          <w:sz w:val="24"/>
          <w:szCs w:val="24"/>
          <w:lang w:eastAsia="ja-JP"/>
        </w:rPr>
        <w:t>For conducting this test</w:t>
      </w:r>
      <w:r w:rsidR="001503D6">
        <w:rPr>
          <w:rFonts w:ascii="Times New Roman" w:hAnsi="Times New Roman" w:cs="Times New Roman"/>
          <w:sz w:val="24"/>
          <w:szCs w:val="24"/>
        </w:rPr>
        <w:t>, we focus</w:t>
      </w:r>
      <w:r w:rsidR="001503D6">
        <w:rPr>
          <w:rFonts w:ascii="Times New Roman" w:eastAsia="MS Mincho" w:hAnsi="Times New Roman" w:cs="Times New Roman" w:hint="eastAsia"/>
          <w:sz w:val="24"/>
          <w:szCs w:val="24"/>
          <w:lang w:eastAsia="ja-JP"/>
        </w:rPr>
        <w:t>ed</w:t>
      </w:r>
      <w:r w:rsidR="001503D6">
        <w:rPr>
          <w:rFonts w:ascii="Times New Roman" w:hAnsi="Times New Roman" w:cs="Times New Roman"/>
          <w:sz w:val="24"/>
          <w:szCs w:val="24"/>
        </w:rPr>
        <w:t xml:space="preserve"> only on the </w:t>
      </w:r>
      <w:r w:rsidR="001503D6">
        <w:rPr>
          <w:rFonts w:ascii="Times New Roman" w:eastAsia="MS Mincho" w:hAnsi="Times New Roman" w:cs="Times New Roman" w:hint="eastAsia"/>
          <w:sz w:val="24"/>
          <w:szCs w:val="24"/>
          <w:lang w:eastAsia="ja-JP"/>
        </w:rPr>
        <w:t>upper</w:t>
      </w:r>
      <w:r w:rsidR="001503D6">
        <w:rPr>
          <w:rFonts w:ascii="Times New Roman" w:hAnsi="Times New Roman" w:cs="Times New Roman"/>
          <w:sz w:val="24"/>
          <w:szCs w:val="24"/>
        </w:rPr>
        <w:t xml:space="preserve"> 100 m of the water column </w:t>
      </w:r>
      <w:r w:rsidR="001503D6">
        <w:rPr>
          <w:rFonts w:ascii="Times New Roman" w:eastAsia="MS Mincho" w:hAnsi="Times New Roman" w:cs="Times New Roman" w:hint="eastAsia"/>
          <w:sz w:val="24"/>
          <w:szCs w:val="24"/>
          <w:lang w:eastAsia="ja-JP"/>
        </w:rPr>
        <w:t>since</w:t>
      </w:r>
      <w:r w:rsidR="001503D6">
        <w:rPr>
          <w:rFonts w:ascii="Times New Roman" w:hAnsi="Times New Roman" w:cs="Times New Roman"/>
          <w:sz w:val="24"/>
          <w:szCs w:val="24"/>
        </w:rPr>
        <w:t xml:space="preserve"> the strongest temperature gradients are observed</w:t>
      </w:r>
      <w:r w:rsidR="001503D6">
        <w:rPr>
          <w:rFonts w:ascii="Times New Roman" w:eastAsia="MS Mincho" w:hAnsi="Times New Roman" w:cs="Times New Roman" w:hint="eastAsia"/>
          <w:sz w:val="24"/>
          <w:szCs w:val="24"/>
          <w:lang w:eastAsia="ja-JP"/>
        </w:rPr>
        <w:t xml:space="preserve"> within this depth range</w:t>
      </w:r>
      <w:r w:rsidR="001503D6">
        <w:rPr>
          <w:rFonts w:ascii="Times New Roman" w:hAnsi="Times New Roman" w:cs="Times New Roman"/>
          <w:sz w:val="24"/>
          <w:szCs w:val="24"/>
        </w:rPr>
        <w:t xml:space="preserve">. </w:t>
      </w:r>
      <w:r>
        <w:rPr>
          <w:rFonts w:ascii="Times New Roman" w:hAnsi="Times New Roman" w:cs="Times New Roman"/>
          <w:sz w:val="24"/>
          <w:szCs w:val="24"/>
        </w:rPr>
        <w:t xml:space="preserve">During these five different experiments, we tested a total of 26 tags and 95 profiles. Experiments </w:t>
      </w:r>
      <w:r w:rsidRPr="00245587">
        <w:rPr>
          <w:rFonts w:ascii="Times New Roman" w:hAnsi="Times New Roman" w:cs="Times New Roman"/>
          <w:i/>
          <w:iCs/>
          <w:sz w:val="24"/>
          <w:szCs w:val="24"/>
        </w:rPr>
        <w:t>Boussole08</w:t>
      </w:r>
      <w:r>
        <w:rPr>
          <w:rFonts w:ascii="Times New Roman" w:hAnsi="Times New Roman" w:cs="Times New Roman"/>
          <w:sz w:val="24"/>
          <w:szCs w:val="24"/>
        </w:rPr>
        <w:t xml:space="preserve"> and </w:t>
      </w:r>
      <w:r w:rsidRPr="00245587">
        <w:rPr>
          <w:rFonts w:ascii="Times New Roman" w:hAnsi="Times New Roman" w:cs="Times New Roman"/>
          <w:i/>
          <w:iCs/>
          <w:sz w:val="24"/>
          <w:szCs w:val="24"/>
        </w:rPr>
        <w:t>Boussole09</w:t>
      </w:r>
      <w:r>
        <w:rPr>
          <w:rFonts w:ascii="Times New Roman" w:hAnsi="Times New Roman" w:cs="Times New Roman"/>
          <w:sz w:val="24"/>
          <w:szCs w:val="24"/>
        </w:rPr>
        <w:t xml:space="preserve"> were conducted in the western </w:t>
      </w:r>
      <w:r>
        <w:rPr>
          <w:rFonts w:ascii="Times New Roman" w:hAnsi="Times New Roman" w:cs="Times New Roman"/>
          <w:sz w:val="24"/>
          <w:szCs w:val="24"/>
        </w:rPr>
        <w:lastRenderedPageBreak/>
        <w:t xml:space="preserve">Mediterranean </w:t>
      </w:r>
      <w:r w:rsidR="00111757">
        <w:rPr>
          <w:rFonts w:ascii="Times New Roman" w:hAnsi="Times New Roman" w:cs="Times New Roman"/>
          <w:sz w:val="24"/>
          <w:szCs w:val="24"/>
        </w:rPr>
        <w:t>Sea</w:t>
      </w:r>
      <w:r>
        <w:rPr>
          <w:rFonts w:ascii="Times New Roman" w:hAnsi="Times New Roman" w:cs="Times New Roman"/>
          <w:sz w:val="24"/>
          <w:szCs w:val="24"/>
        </w:rPr>
        <w:t xml:space="preserve"> at the BOUSSOLE mooring location in June 2008 and November 2009, respectively. Both of these experiment</w:t>
      </w:r>
      <w:r w:rsidR="000875E1">
        <w:rPr>
          <w:rFonts w:ascii="Times New Roman" w:hAnsi="Times New Roman" w:cs="Times New Roman"/>
          <w:sz w:val="24"/>
          <w:szCs w:val="24"/>
        </w:rPr>
        <w:t>s</w:t>
      </w:r>
      <w:r>
        <w:rPr>
          <w:rFonts w:ascii="Times New Roman" w:hAnsi="Times New Roman" w:cs="Times New Roman"/>
          <w:sz w:val="24"/>
          <w:szCs w:val="24"/>
        </w:rPr>
        <w:t xml:space="preserve"> present strong thermoclines where the time temperature gradient largely exceeds 0.1°C.s</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where tags data are expected to exhibit strong signs of thermal mass. Experiment </w:t>
      </w:r>
      <w:r w:rsidRPr="00245587">
        <w:rPr>
          <w:rFonts w:ascii="Times New Roman" w:hAnsi="Times New Roman" w:cs="Times New Roman"/>
          <w:i/>
          <w:iCs/>
          <w:sz w:val="24"/>
          <w:szCs w:val="24"/>
        </w:rPr>
        <w:t>Carols08</w:t>
      </w:r>
      <w:r>
        <w:rPr>
          <w:rFonts w:ascii="Times New Roman" w:hAnsi="Times New Roman" w:cs="Times New Roman"/>
          <w:sz w:val="24"/>
          <w:szCs w:val="24"/>
        </w:rPr>
        <w:t xml:space="preserve"> was conducted in the Bay of Biscay in November 2008 and presents only a moderate thermocline due to the strong winds occurring in the eastern Atlantic in the late autumn. Experiments </w:t>
      </w:r>
      <w:r w:rsidRPr="00245587">
        <w:rPr>
          <w:rFonts w:ascii="Times New Roman" w:hAnsi="Times New Roman" w:cs="Times New Roman"/>
          <w:i/>
          <w:iCs/>
          <w:sz w:val="24"/>
          <w:szCs w:val="24"/>
        </w:rPr>
        <w:t>Albion08</w:t>
      </w:r>
      <w:r>
        <w:rPr>
          <w:rFonts w:ascii="Times New Roman" w:hAnsi="Times New Roman" w:cs="Times New Roman"/>
          <w:sz w:val="24"/>
          <w:szCs w:val="24"/>
        </w:rPr>
        <w:t xml:space="preserve"> and </w:t>
      </w:r>
      <w:r w:rsidRPr="00245587">
        <w:rPr>
          <w:rFonts w:ascii="Times New Roman" w:hAnsi="Times New Roman" w:cs="Times New Roman"/>
          <w:i/>
          <w:iCs/>
          <w:sz w:val="24"/>
          <w:szCs w:val="24"/>
        </w:rPr>
        <w:t>Albion09</w:t>
      </w:r>
      <w:r>
        <w:rPr>
          <w:rFonts w:ascii="Times New Roman" w:hAnsi="Times New Roman" w:cs="Times New Roman"/>
          <w:sz w:val="24"/>
          <w:szCs w:val="24"/>
        </w:rPr>
        <w:t xml:space="preserve"> were conducted during the Austral summer in the Dumont </w:t>
      </w:r>
      <w:proofErr w:type="spellStart"/>
      <w:proofErr w:type="gramStart"/>
      <w:r>
        <w:rPr>
          <w:rFonts w:ascii="Times New Roman" w:hAnsi="Times New Roman" w:cs="Times New Roman"/>
          <w:sz w:val="24"/>
          <w:szCs w:val="24"/>
        </w:rPr>
        <w:t>d’Urville</w:t>
      </w:r>
      <w:proofErr w:type="spellEnd"/>
      <w:proofErr w:type="gramEnd"/>
      <w:r>
        <w:rPr>
          <w:rFonts w:ascii="Times New Roman" w:hAnsi="Times New Roman" w:cs="Times New Roman"/>
          <w:sz w:val="24"/>
          <w:szCs w:val="24"/>
        </w:rPr>
        <w:t xml:space="preserve"> Sea, off the coast of Terre </w:t>
      </w:r>
      <w:proofErr w:type="spellStart"/>
      <w:r>
        <w:rPr>
          <w:rFonts w:ascii="Times New Roman" w:hAnsi="Times New Roman" w:cs="Times New Roman"/>
          <w:sz w:val="24"/>
          <w:szCs w:val="24"/>
        </w:rPr>
        <w:t>Adelie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Antartica</w:t>
      </w:r>
      <w:proofErr w:type="spellEnd"/>
      <w:r>
        <w:rPr>
          <w:rFonts w:ascii="Times New Roman" w:hAnsi="Times New Roman" w:cs="Times New Roman"/>
          <w:sz w:val="24"/>
          <w:szCs w:val="24"/>
        </w:rPr>
        <w:t xml:space="preserve">. The environment for these experiments is characterized by water temperature between -1.9°C and +0.4°C and weaker temperature gradients than those encountered during the Mediterranean Sea or Bay of Biscay experiments. The values of the maximum temperature gradients encountered during each of these experiments are indicated in Table I. </w:t>
      </w:r>
    </w:p>
    <w:p w14:paraId="6D9FD8E3" w14:textId="77777777"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 Effects of the correction on salinity data</w:t>
      </w:r>
    </w:p>
    <w:p w14:paraId="28505F4C" w14:textId="7D7340D6"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value of optimum correction for each of the different experiments are indicated in Table I, where the correction </w:t>
      </w:r>
      <w:r w:rsidR="000875E1">
        <w:rPr>
          <w:rFonts w:ascii="Times New Roman" w:hAnsi="Times New Roman" w:cs="Times New Roman"/>
          <w:i/>
          <w:iCs/>
          <w:sz w:val="24"/>
          <w:szCs w:val="24"/>
        </w:rPr>
        <w:t>D</w:t>
      </w:r>
      <w:r w:rsidR="000875E1">
        <w:rPr>
          <w:rFonts w:ascii="Times New Roman" w:hAnsi="Times New Roman" w:cs="Times New Roman"/>
          <w:sz w:val="24"/>
          <w:szCs w:val="24"/>
        </w:rPr>
        <w:t xml:space="preserve"> </w:t>
      </w:r>
      <w:r>
        <w:rPr>
          <w:rFonts w:ascii="Times New Roman" w:hAnsi="Times New Roman" w:cs="Times New Roman"/>
          <w:sz w:val="24"/>
          <w:szCs w:val="24"/>
        </w:rPr>
        <w:t xml:space="preserve">is defined as </w:t>
      </w:r>
      <m:oMath>
        <m:r>
          <w:rPr>
            <w:rFonts w:ascii="Cambria Math" w:hAnsi="Cambria Math"/>
          </w:rPr>
          <m:t>D=F</m:t>
        </m:r>
        <m:d>
          <m:dPr>
            <m:ctrlPr>
              <w:rPr>
                <w:rFonts w:ascii="Cambria Math" w:hAnsi="Cambria Math"/>
              </w:rPr>
            </m:ctrlPr>
          </m:dPr>
          <m:e>
            <m:r>
              <w:rPr>
                <w:rFonts w:ascii="Cambria Math" w:hAnsi="Cambria Math"/>
              </w:rPr>
              <m:t>0,0</m:t>
            </m:r>
          </m:e>
        </m:d>
        <m:r>
          <w:rPr>
            <w:rFonts w:ascii="Cambria Math" w:hAnsi="Cambria Math"/>
          </w:rPr>
          <m:t>-F</m:t>
        </m:r>
        <m:d>
          <m:dPr>
            <m:ctrlPr>
              <w:rPr>
                <w:rFonts w:ascii="Cambria Math" w:hAnsi="Cambria Math"/>
              </w:rPr>
            </m:ctrlPr>
          </m:dPr>
          <m:e>
            <m:r>
              <w:rPr>
                <w:rFonts w:ascii="Cambria Math" w:hAnsi="Cambria Math"/>
              </w:rPr>
              <m:t>α,β</m:t>
            </m:r>
          </m:e>
        </m:d>
      </m:oMath>
      <w:r>
        <w:rPr>
          <w:rFonts w:ascii="Times New Roman" w:hAnsi="Times New Roman" w:cs="Times New Roman"/>
          <w:sz w:val="24"/>
          <w:szCs w:val="24"/>
        </w:rPr>
        <w:t xml:space="preserve"> , </w:t>
      </w:r>
      <m:oMath>
        <m:r>
          <w:rPr>
            <w:rFonts w:ascii="Cambria Math" w:hAnsi="Cambria Math"/>
          </w:rPr>
          <m:t>F</m:t>
        </m:r>
        <m:d>
          <m:dPr>
            <m:ctrlPr>
              <w:rPr>
                <w:rFonts w:ascii="Cambria Math" w:hAnsi="Cambria Math"/>
              </w:rPr>
            </m:ctrlPr>
          </m:dPr>
          <m:e>
            <m:r>
              <w:rPr>
                <w:rFonts w:ascii="Cambria Math" w:hAnsi="Cambria Math"/>
              </w:rPr>
              <m:t>0,0</m:t>
            </m:r>
          </m:e>
        </m:d>
      </m:oMath>
      <w:r>
        <w:rPr>
          <w:rFonts w:ascii="Times New Roman" w:hAnsi="Times New Roman" w:cs="Times New Roman"/>
          <w:sz w:val="24"/>
          <w:szCs w:val="24"/>
        </w:rPr>
        <w:t xml:space="preserve"> being the RMS difference between the CTD salinity and the uncorrected tag salinity. A positive (negative) value of </w:t>
      </w:r>
      <w:r w:rsidR="000875E1">
        <w:rPr>
          <w:rFonts w:ascii="Times New Roman" w:hAnsi="Times New Roman" w:cs="Times New Roman"/>
          <w:sz w:val="24"/>
          <w:szCs w:val="24"/>
        </w:rPr>
        <w:t xml:space="preserve">D </w:t>
      </w:r>
      <w:r>
        <w:rPr>
          <w:rFonts w:ascii="Times New Roman" w:hAnsi="Times New Roman" w:cs="Times New Roman"/>
          <w:sz w:val="24"/>
          <w:szCs w:val="24"/>
        </w:rPr>
        <w:t xml:space="preserve">indicates an improvement (degradation) of the data quality. </w:t>
      </w:r>
    </w:p>
    <w:p w14:paraId="2E64B091" w14:textId="77777777"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range of salinity error </w:t>
      </w:r>
      <m:oMath>
        <m:r>
          <w:rPr>
            <w:rFonts w:ascii="Cambria Math" w:hAnsi="Cambria Math"/>
          </w:rPr>
          <m:t>F</m:t>
        </m:r>
        <m:d>
          <m:dPr>
            <m:ctrlPr>
              <w:rPr>
                <w:rFonts w:ascii="Cambria Math" w:hAnsi="Cambria Math"/>
              </w:rPr>
            </m:ctrlPr>
          </m:dPr>
          <m:e>
            <m:r>
              <w:rPr>
                <w:rFonts w:ascii="Cambria Math" w:hAnsi="Cambria Math"/>
              </w:rPr>
              <m:t>0,0</m:t>
            </m:r>
          </m:e>
        </m:d>
      </m:oMath>
      <w:r>
        <w:rPr>
          <w:rFonts w:ascii="Times New Roman" w:hAnsi="Times New Roman" w:cs="Times New Roman"/>
          <w:sz w:val="24"/>
          <w:szCs w:val="24"/>
        </w:rPr>
        <w:t xml:space="preserve"> is large, varying between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10</w:t>
      </w:r>
      <w:r>
        <w:rPr>
          <w:rFonts w:ascii="Times New Roman" w:hAnsi="Times New Roman" w:cs="Times New Roman"/>
          <w:sz w:val="24"/>
          <w:szCs w:val="24"/>
          <w:vertAlign w:val="superscript"/>
        </w:rPr>
        <w:t>-2</w:t>
      </w:r>
      <w:r>
        <w:rPr>
          <w:rFonts w:ascii="Times New Roman" w:hAnsi="Times New Roman" w:cs="Times New Roman"/>
          <w:sz w:val="24"/>
          <w:szCs w:val="24"/>
        </w:rPr>
        <w:t>) g</w:t>
      </w:r>
      <w:r w:rsidR="008B7287">
        <w:rPr>
          <w:rFonts w:ascii="Times New Roman" w:hAnsi="Times New Roman" w:cs="Times New Roman"/>
          <w:sz w:val="24"/>
          <w:szCs w:val="24"/>
        </w:rPr>
        <w:t xml:space="preserve"> </w:t>
      </w:r>
      <w:r>
        <w:rPr>
          <w:rFonts w:ascii="Times New Roman" w:hAnsi="Times New Roman" w:cs="Times New Roman"/>
          <w:sz w:val="24"/>
          <w:szCs w:val="24"/>
        </w:rPr>
        <w:t>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O(10</w:t>
      </w:r>
      <w:r>
        <w:rPr>
          <w:rFonts w:ascii="Times New Roman" w:hAnsi="Times New Roman" w:cs="Times New Roman"/>
          <w:sz w:val="24"/>
          <w:szCs w:val="24"/>
          <w:vertAlign w:val="superscript"/>
        </w:rPr>
        <w:t>-1</w:t>
      </w:r>
      <w:r>
        <w:rPr>
          <w:rFonts w:ascii="Times New Roman" w:hAnsi="Times New Roman" w:cs="Times New Roman"/>
          <w:sz w:val="24"/>
          <w:szCs w:val="24"/>
        </w:rPr>
        <w:t>) g</w:t>
      </w:r>
      <w:r w:rsidR="008B7287">
        <w:rPr>
          <w:rFonts w:ascii="Times New Roman" w:hAnsi="Times New Roman" w:cs="Times New Roman"/>
          <w:sz w:val="24"/>
          <w:szCs w:val="24"/>
        </w:rPr>
        <w:t xml:space="preserve"> </w:t>
      </w:r>
      <w:r>
        <w:rPr>
          <w:rFonts w:ascii="Times New Roman" w:hAnsi="Times New Roman" w:cs="Times New Roman"/>
          <w:sz w:val="24"/>
          <w:szCs w:val="24"/>
        </w:rPr>
        <w:t>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depending on the experiment. In particular for the </w:t>
      </w:r>
      <w:r w:rsidRPr="00245587">
        <w:rPr>
          <w:rFonts w:ascii="Times New Roman" w:hAnsi="Times New Roman" w:cs="Times New Roman"/>
          <w:i/>
          <w:iCs/>
          <w:sz w:val="24"/>
          <w:szCs w:val="24"/>
        </w:rPr>
        <w:t>Boussole08</w:t>
      </w:r>
      <w:r>
        <w:rPr>
          <w:rFonts w:ascii="Times New Roman" w:hAnsi="Times New Roman" w:cs="Times New Roman"/>
          <w:sz w:val="24"/>
          <w:szCs w:val="24"/>
        </w:rPr>
        <w:t xml:space="preserve"> experiment -where the highest temperature gradients were encountered- the error reaches values as high as 0.108 g</w:t>
      </w:r>
      <w:r w:rsidR="008B7287">
        <w:rPr>
          <w:rFonts w:ascii="Times New Roman" w:hAnsi="Times New Roman" w:cs="Times New Roman"/>
          <w:sz w:val="24"/>
          <w:szCs w:val="24"/>
        </w:rPr>
        <w:t xml:space="preserve"> </w:t>
      </w:r>
      <w:r>
        <w:rPr>
          <w:rFonts w:ascii="Times New Roman" w:hAnsi="Times New Roman" w:cs="Times New Roman"/>
          <w:sz w:val="24"/>
          <w:szCs w:val="24"/>
        </w:rPr>
        <w:t>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within the upper 40 meters. Conversely, the two </w:t>
      </w:r>
      <w:r w:rsidRPr="00245587">
        <w:rPr>
          <w:rFonts w:ascii="Times New Roman" w:hAnsi="Times New Roman" w:cs="Times New Roman"/>
          <w:i/>
          <w:iCs/>
          <w:sz w:val="24"/>
          <w:szCs w:val="24"/>
        </w:rPr>
        <w:t>Albion</w:t>
      </w:r>
      <w:r>
        <w:rPr>
          <w:rFonts w:ascii="Times New Roman" w:hAnsi="Times New Roman" w:cs="Times New Roman"/>
          <w:sz w:val="24"/>
          <w:szCs w:val="24"/>
        </w:rPr>
        <w:t xml:space="preserve"> experiments, with their weaker temperature gradients, exhibit the smallest salinity error (0.010 g</w:t>
      </w:r>
      <w:r w:rsidR="008B7287">
        <w:rPr>
          <w:rFonts w:ascii="Times New Roman" w:hAnsi="Times New Roman" w:cs="Times New Roman"/>
          <w:sz w:val="24"/>
          <w:szCs w:val="24"/>
        </w:rPr>
        <w:t xml:space="preserve"> </w:t>
      </w:r>
      <w:r>
        <w:rPr>
          <w:rFonts w:ascii="Times New Roman" w:hAnsi="Times New Roman" w:cs="Times New Roman"/>
          <w:sz w:val="24"/>
          <w:szCs w:val="24"/>
        </w:rPr>
        <w:t>kg</w:t>
      </w:r>
      <w:r>
        <w:rPr>
          <w:rFonts w:ascii="Times New Roman" w:hAnsi="Times New Roman" w:cs="Times New Roman"/>
          <w:sz w:val="24"/>
          <w:szCs w:val="24"/>
          <w:vertAlign w:val="superscript"/>
        </w:rPr>
        <w:t xml:space="preserve">-1 </w:t>
      </w:r>
      <w:r>
        <w:rPr>
          <w:rFonts w:ascii="Times New Roman" w:hAnsi="Times New Roman" w:cs="Times New Roman"/>
          <w:sz w:val="24"/>
          <w:szCs w:val="24"/>
        </w:rPr>
        <w:t>and 0.018 g</w:t>
      </w:r>
      <w:r w:rsidR="008B7287">
        <w:rPr>
          <w:rFonts w:ascii="Times New Roman" w:hAnsi="Times New Roman" w:cs="Times New Roman"/>
          <w:sz w:val="24"/>
          <w:szCs w:val="24"/>
        </w:rPr>
        <w:t xml:space="preserve"> </w:t>
      </w:r>
      <w:r>
        <w:rPr>
          <w:rFonts w:ascii="Times New Roman" w:hAnsi="Times New Roman" w:cs="Times New Roman"/>
          <w:sz w:val="24"/>
          <w:szCs w:val="24"/>
        </w:rPr>
        <w:t>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respectively). Our results suggest that significant discrepancy between tag and CTD can be expected for </w:t>
      </w:r>
      <w:r>
        <w:rPr>
          <w:rFonts w:ascii="Times New Roman" w:hAnsi="Times New Roman" w:cs="Times New Roman"/>
          <w:sz w:val="24"/>
          <w:szCs w:val="24"/>
        </w:rPr>
        <w:lastRenderedPageBreak/>
        <w:t>temperature gradients exceeding 0.1</w:t>
      </w:r>
      <w:r w:rsidR="008B7287">
        <w:rPr>
          <w:rFonts w:ascii="Times New Roman" w:hAnsi="Times New Roman" w:cs="Times New Roman"/>
          <w:sz w:val="24"/>
          <w:szCs w:val="24"/>
        </w:rPr>
        <w:t xml:space="preserve"> </w:t>
      </w:r>
      <w:r>
        <w:rPr>
          <w:rFonts w:ascii="Times New Roman" w:hAnsi="Times New Roman" w:cs="Times New Roman"/>
          <w:sz w:val="24"/>
          <w:szCs w:val="24"/>
        </w:rPr>
        <w:t>°</w:t>
      </w:r>
      <w:r w:rsidR="008B7287">
        <w:rPr>
          <w:rFonts w:ascii="Times New Roman" w:hAnsi="Times New Roman" w:cs="Times New Roman"/>
          <w:sz w:val="24"/>
          <w:szCs w:val="24"/>
        </w:rPr>
        <w:t>C</w:t>
      </w:r>
      <w:r>
        <w:rPr>
          <w:rFonts w:ascii="Times New Roman" w:hAnsi="Times New Roman" w:cs="Times New Roman"/>
          <w:sz w:val="24"/>
          <w:szCs w:val="24"/>
        </w:rPr>
        <w:t xml:space="preserve"> m</w:t>
      </w:r>
      <w:r>
        <w:rPr>
          <w:rFonts w:ascii="Times New Roman" w:hAnsi="Times New Roman" w:cs="Times New Roman"/>
          <w:sz w:val="24"/>
          <w:szCs w:val="24"/>
          <w:vertAlign w:val="superscript"/>
        </w:rPr>
        <w:t>-1</w:t>
      </w:r>
      <w:r>
        <w:rPr>
          <w:rFonts w:ascii="Times New Roman" w:hAnsi="Times New Roman" w:cs="Times New Roman"/>
          <w:sz w:val="24"/>
          <w:szCs w:val="24"/>
        </w:rPr>
        <w:t xml:space="preserve"> (Table I), with error values exceeding 0.030 g</w:t>
      </w:r>
      <w:r w:rsidR="008B7287">
        <w:rPr>
          <w:rFonts w:ascii="Times New Roman" w:hAnsi="Times New Roman" w:cs="Times New Roman"/>
          <w:sz w:val="24"/>
          <w:szCs w:val="24"/>
        </w:rPr>
        <w:t xml:space="preserve"> </w:t>
      </w:r>
      <w:r>
        <w:rPr>
          <w:rFonts w:ascii="Times New Roman" w:hAnsi="Times New Roman" w:cs="Times New Roman"/>
          <w:sz w:val="24"/>
          <w:szCs w:val="24"/>
        </w:rPr>
        <w:t>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for temperature gradients in excess of 0.3</w:t>
      </w:r>
      <w:r w:rsidR="008B7287">
        <w:rPr>
          <w:rFonts w:ascii="Times New Roman" w:hAnsi="Times New Roman" w:cs="Times New Roman"/>
          <w:sz w:val="24"/>
          <w:szCs w:val="24"/>
        </w:rPr>
        <w:t xml:space="preserve"> </w:t>
      </w:r>
      <w:r>
        <w:rPr>
          <w:rFonts w:ascii="Times New Roman" w:hAnsi="Times New Roman" w:cs="Times New Roman"/>
          <w:sz w:val="24"/>
          <w:szCs w:val="24"/>
        </w:rPr>
        <w:t>°</w:t>
      </w:r>
      <w:r w:rsidR="008B7287">
        <w:rPr>
          <w:rFonts w:ascii="Times New Roman" w:hAnsi="Times New Roman" w:cs="Times New Roman"/>
          <w:sz w:val="24"/>
          <w:szCs w:val="24"/>
        </w:rPr>
        <w:t>C</w:t>
      </w:r>
      <w:r>
        <w:rPr>
          <w:rFonts w:ascii="Times New Roman" w:hAnsi="Times New Roman" w:cs="Times New Roman"/>
          <w:sz w:val="24"/>
          <w:szCs w:val="24"/>
        </w:rPr>
        <w:t xml:space="preserve"> s</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This apparent relationship between the magnitude of the gradient and that of the error implies that most of the salinity error is due to the thermal lag effect affecting the tag sensors. This assumption is confirmed by the results of Table I, which demonstrate that the correction scheme of (Eq. </w:t>
      </w:r>
      <w:r w:rsidR="00202CDA">
        <w:rPr>
          <w:rFonts w:ascii="Times New Roman" w:hAnsi="Times New Roman" w:cs="Times New Roman"/>
          <w:sz w:val="24"/>
          <w:szCs w:val="24"/>
        </w:rPr>
        <w:t>4</w:t>
      </w:r>
      <w:r>
        <w:rPr>
          <w:rFonts w:ascii="Times New Roman" w:hAnsi="Times New Roman" w:cs="Times New Roman"/>
          <w:sz w:val="24"/>
          <w:szCs w:val="24"/>
        </w:rPr>
        <w:t>), used with properly chosen coefficients, systematically yields a significant reduction of the salinity error (Figure 3). Within the upper 100 m of the water column, the error is decreased by at least 45% for the three experiments whose error is the largest. In contrast, the remaining two experiments (</w:t>
      </w:r>
      <w:r w:rsidRPr="00245587">
        <w:rPr>
          <w:rFonts w:ascii="Times New Roman" w:hAnsi="Times New Roman" w:cs="Times New Roman"/>
          <w:i/>
          <w:iCs/>
          <w:sz w:val="24"/>
          <w:szCs w:val="24"/>
        </w:rPr>
        <w:t xml:space="preserve">Albion08 </w:t>
      </w:r>
      <w:r>
        <w:rPr>
          <w:rFonts w:ascii="Times New Roman" w:hAnsi="Times New Roman" w:cs="Times New Roman"/>
          <w:sz w:val="24"/>
          <w:szCs w:val="24"/>
        </w:rPr>
        <w:t xml:space="preserve">and </w:t>
      </w:r>
      <w:r w:rsidRPr="00245587">
        <w:rPr>
          <w:rFonts w:ascii="Times New Roman" w:hAnsi="Times New Roman" w:cs="Times New Roman"/>
          <w:i/>
          <w:iCs/>
          <w:sz w:val="24"/>
          <w:szCs w:val="24"/>
        </w:rPr>
        <w:t>Albion09</w:t>
      </w:r>
      <w:proofErr w:type="gramStart"/>
      <w:r>
        <w:rPr>
          <w:rFonts w:ascii="Times New Roman" w:hAnsi="Times New Roman" w:cs="Times New Roman"/>
          <w:sz w:val="24"/>
          <w:szCs w:val="24"/>
        </w:rPr>
        <w:t>) which</w:t>
      </w:r>
      <w:proofErr w:type="gramEnd"/>
      <w:r>
        <w:rPr>
          <w:rFonts w:ascii="Times New Roman" w:hAnsi="Times New Roman" w:cs="Times New Roman"/>
          <w:sz w:val="24"/>
          <w:szCs w:val="24"/>
        </w:rPr>
        <w:t xml:space="preserve"> present the lowest temperature gradient and initial salinity error, see their error decrease by one order of magnitude</w:t>
      </w:r>
      <w:r w:rsidR="3BFC34EE">
        <w:rPr>
          <w:rFonts w:ascii="Times New Roman" w:hAnsi="Times New Roman" w:cs="Times New Roman"/>
          <w:sz w:val="24"/>
          <w:szCs w:val="24"/>
        </w:rPr>
        <w:t xml:space="preserve"> less</w:t>
      </w:r>
      <w:r>
        <w:rPr>
          <w:rFonts w:ascii="Times New Roman" w:hAnsi="Times New Roman" w:cs="Times New Roman"/>
          <w:sz w:val="24"/>
          <w:szCs w:val="24"/>
        </w:rPr>
        <w:t xml:space="preserve">. In these cases, the </w:t>
      </w:r>
      <m:oMath>
        <m:r>
          <w:rPr>
            <w:rFonts w:ascii="Cambria Math" w:hAnsi="Cambria Math"/>
          </w:rPr>
          <m:t>F</m:t>
        </m:r>
        <m:d>
          <m:dPr>
            <m:ctrlPr>
              <w:rPr>
                <w:rFonts w:ascii="Cambria Math" w:hAnsi="Cambria Math"/>
              </w:rPr>
            </m:ctrlPr>
          </m:dPr>
          <m:e>
            <m:r>
              <w:rPr>
                <w:rFonts w:ascii="Cambria Math" w:hAnsi="Cambria Math"/>
              </w:rPr>
              <m:t>0,0</m:t>
            </m:r>
          </m:e>
        </m:d>
      </m:oMath>
      <w:r>
        <w:rPr>
          <w:rFonts w:ascii="Times New Roman" w:hAnsi="Times New Roman" w:cs="Times New Roman"/>
          <w:sz w:val="24"/>
          <w:szCs w:val="24"/>
        </w:rPr>
        <w:t xml:space="preserve"> value of 0.010 </w:t>
      </w:r>
      <w:r w:rsidR="008B7287">
        <w:rPr>
          <w:rFonts w:ascii="Times New Roman" w:hAnsi="Times New Roman" w:cs="Times New Roman"/>
          <w:sz w:val="24"/>
          <w:szCs w:val="24"/>
        </w:rPr>
        <w:t>g kg</w:t>
      </w:r>
      <w:r w:rsidR="008B7287">
        <w:rPr>
          <w:rFonts w:ascii="Times New Roman" w:hAnsi="Times New Roman" w:cs="Times New Roman"/>
          <w:sz w:val="24"/>
          <w:szCs w:val="24"/>
          <w:vertAlign w:val="superscript"/>
        </w:rPr>
        <w:t>-1</w:t>
      </w:r>
      <w:r w:rsidR="008B7287">
        <w:rPr>
          <w:rFonts w:ascii="Times New Roman" w:hAnsi="Times New Roman" w:cs="Times New Roman"/>
          <w:sz w:val="24"/>
          <w:szCs w:val="24"/>
        </w:rPr>
        <w:t xml:space="preserve"> </w:t>
      </w:r>
      <w:r>
        <w:rPr>
          <w:rFonts w:ascii="Times New Roman" w:hAnsi="Times New Roman" w:cs="Times New Roman"/>
          <w:sz w:val="24"/>
          <w:szCs w:val="24"/>
        </w:rPr>
        <w:t>and 0.018 g</w:t>
      </w:r>
      <w:r w:rsidR="008B7287">
        <w:rPr>
          <w:rFonts w:ascii="Times New Roman" w:hAnsi="Times New Roman" w:cs="Times New Roman"/>
          <w:sz w:val="24"/>
          <w:szCs w:val="24"/>
        </w:rPr>
        <w:t xml:space="preserve"> </w:t>
      </w:r>
      <w:r>
        <w:rPr>
          <w:rFonts w:ascii="Times New Roman" w:hAnsi="Times New Roman" w:cs="Times New Roman"/>
          <w:sz w:val="24"/>
          <w:szCs w:val="24"/>
        </w:rPr>
        <w:t>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represent nearly irreducible errors, considering the accuracy </w:t>
      </w:r>
      <w:r w:rsidR="00B83F77">
        <w:rPr>
          <w:rFonts w:ascii="Times New Roman" w:hAnsi="Times New Roman" w:cs="Times New Roman"/>
          <w:sz w:val="24"/>
          <w:szCs w:val="24"/>
        </w:rPr>
        <w:t xml:space="preserve">of </w:t>
      </w:r>
      <w:r>
        <w:rPr>
          <w:rFonts w:ascii="Times New Roman" w:hAnsi="Times New Roman" w:cs="Times New Roman"/>
          <w:sz w:val="24"/>
          <w:szCs w:val="24"/>
        </w:rPr>
        <w:t xml:space="preserve">tag sensors. Similar observations are also valid for the upper 40 m of the water column, where the effects of the thermal mass error and its correction are more evident. In this area, 3 out of 5 experiments see their error decrease by at least 70% whereas the </w:t>
      </w:r>
      <w:r w:rsidRPr="00245587">
        <w:rPr>
          <w:rFonts w:ascii="Times New Roman" w:hAnsi="Times New Roman" w:cs="Times New Roman"/>
          <w:i/>
          <w:iCs/>
          <w:sz w:val="24"/>
          <w:szCs w:val="24"/>
        </w:rPr>
        <w:t>Albion08</w:t>
      </w:r>
      <w:r>
        <w:rPr>
          <w:rFonts w:ascii="Times New Roman" w:hAnsi="Times New Roman" w:cs="Times New Roman"/>
          <w:sz w:val="24"/>
          <w:szCs w:val="24"/>
        </w:rPr>
        <w:t xml:space="preserve"> and </w:t>
      </w:r>
      <w:r w:rsidRPr="00245587">
        <w:rPr>
          <w:rFonts w:ascii="Times New Roman" w:hAnsi="Times New Roman" w:cs="Times New Roman"/>
          <w:i/>
          <w:iCs/>
          <w:sz w:val="24"/>
          <w:szCs w:val="24"/>
        </w:rPr>
        <w:t>Albion09</w:t>
      </w:r>
      <w:r>
        <w:rPr>
          <w:rFonts w:ascii="Times New Roman" w:hAnsi="Times New Roman" w:cs="Times New Roman"/>
          <w:sz w:val="24"/>
          <w:szCs w:val="24"/>
        </w:rPr>
        <w:t xml:space="preserve"> profiles error only decrease marginally. </w:t>
      </w:r>
    </w:p>
    <w:p w14:paraId="67D668DD" w14:textId="77777777" w:rsidR="007E533E" w:rsidRDefault="0024558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en-US"/>
        </w:rPr>
        <w:drawing>
          <wp:inline distT="0" distB="0" distL="0" distR="0" wp14:anchorId="4032FB41" wp14:editId="7EDDD609">
            <wp:extent cx="5943600" cy="44577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5943600" cy="4457700"/>
                    </a:xfrm>
                    <a:prstGeom prst="rect">
                      <a:avLst/>
                    </a:prstGeom>
                    <a:noFill/>
                    <a:ln w="9525">
                      <a:noFill/>
                      <a:miter lim="800000"/>
                      <a:headEnd/>
                      <a:tailEnd/>
                    </a:ln>
                  </pic:spPr>
                </pic:pic>
              </a:graphicData>
            </a:graphic>
          </wp:inline>
        </w:drawing>
      </w:r>
    </w:p>
    <w:p w14:paraId="2781DD59" w14:textId="77777777" w:rsidR="007E533E" w:rsidRPr="00ED457C" w:rsidRDefault="00245587" w:rsidP="00ED457C">
      <w:pPr>
        <w:spacing w:line="480" w:lineRule="auto"/>
        <w:jc w:val="both"/>
        <w:rPr>
          <w:color w:val="000000" w:themeColor="text1"/>
          <w:lang w:eastAsia="zh-TW"/>
        </w:rPr>
      </w:pPr>
      <w:r w:rsidRPr="00245587">
        <w:rPr>
          <w:rFonts w:ascii="Times New Roman" w:eastAsia="PMingLiU" w:hAnsi="Times New Roman" w:cs="Times New Roman"/>
          <w:color w:val="000000" w:themeColor="text1"/>
          <w:lang w:eastAsia="zh-TW"/>
        </w:rPr>
        <w:t xml:space="preserve">Figure </w:t>
      </w:r>
      <w:r w:rsidR="008D4C76">
        <w:rPr>
          <w:rFonts w:ascii="Times New Roman" w:eastAsia="PMingLiU" w:hAnsi="Times New Roman" w:cs="Times New Roman"/>
          <w:color w:val="000000" w:themeColor="text1"/>
          <w:lang w:eastAsia="zh-TW"/>
        </w:rPr>
        <w:t>3</w:t>
      </w:r>
      <w:r w:rsidRPr="00245587">
        <w:rPr>
          <w:rFonts w:ascii="Times New Roman" w:eastAsia="PMingLiU" w:hAnsi="Times New Roman" w:cs="Times New Roman"/>
          <w:color w:val="000000" w:themeColor="text1"/>
          <w:lang w:eastAsia="zh-TW"/>
        </w:rPr>
        <w:t xml:space="preserve">. Reference CTD and typical tag profiles for 4 different experiments: a) </w:t>
      </w:r>
      <w:proofErr w:type="gramStart"/>
      <w:r w:rsidRPr="00245587">
        <w:rPr>
          <w:rFonts w:ascii="Times New Roman" w:eastAsia="PMingLiU" w:hAnsi="Times New Roman" w:cs="Times New Roman"/>
          <w:i/>
          <w:iCs/>
          <w:color w:val="000000" w:themeColor="text1"/>
          <w:lang w:eastAsia="zh-TW"/>
        </w:rPr>
        <w:t>Albion08</w:t>
      </w:r>
      <w:r w:rsidRPr="00245587">
        <w:rPr>
          <w:rFonts w:ascii="Times New Roman" w:eastAsia="PMingLiU" w:hAnsi="Times New Roman" w:cs="Times New Roman"/>
          <w:color w:val="000000" w:themeColor="text1"/>
          <w:lang w:eastAsia="zh-TW"/>
        </w:rPr>
        <w:t xml:space="preserve"> ,</w:t>
      </w:r>
      <w:proofErr w:type="gramEnd"/>
      <w:r w:rsidRPr="00245587">
        <w:rPr>
          <w:rFonts w:ascii="Times New Roman" w:eastAsia="PMingLiU" w:hAnsi="Times New Roman" w:cs="Times New Roman"/>
          <w:color w:val="000000" w:themeColor="text1"/>
          <w:lang w:eastAsia="zh-TW"/>
        </w:rPr>
        <w:t xml:space="preserve"> b) </w:t>
      </w:r>
      <w:r w:rsidRPr="00245587">
        <w:rPr>
          <w:rFonts w:ascii="Times New Roman" w:eastAsia="PMingLiU" w:hAnsi="Times New Roman" w:cs="Times New Roman"/>
          <w:i/>
          <w:iCs/>
          <w:color w:val="000000" w:themeColor="text1"/>
          <w:lang w:eastAsia="zh-TW"/>
        </w:rPr>
        <w:t xml:space="preserve">Boussole09 </w:t>
      </w:r>
      <w:r w:rsidRPr="00245587">
        <w:rPr>
          <w:rFonts w:ascii="Times New Roman" w:eastAsia="PMingLiU" w:hAnsi="Times New Roman" w:cs="Times New Roman"/>
          <w:color w:val="000000" w:themeColor="text1"/>
          <w:lang w:eastAsia="zh-TW"/>
        </w:rPr>
        <w:t xml:space="preserve">, c) </w:t>
      </w:r>
      <w:r w:rsidRPr="00245587">
        <w:rPr>
          <w:rFonts w:ascii="Times New Roman" w:eastAsia="PMingLiU" w:hAnsi="Times New Roman" w:cs="Times New Roman"/>
          <w:i/>
          <w:iCs/>
          <w:color w:val="000000" w:themeColor="text1"/>
          <w:lang w:eastAsia="zh-TW"/>
        </w:rPr>
        <w:t>Carols08</w:t>
      </w:r>
      <w:r w:rsidRPr="00245587">
        <w:rPr>
          <w:rFonts w:ascii="Times New Roman" w:eastAsia="PMingLiU" w:hAnsi="Times New Roman" w:cs="Times New Roman"/>
          <w:color w:val="000000" w:themeColor="text1"/>
          <w:lang w:eastAsia="zh-TW"/>
        </w:rPr>
        <w:t xml:space="preserve">, d) </w:t>
      </w:r>
      <w:r w:rsidRPr="00245587">
        <w:rPr>
          <w:rFonts w:ascii="Times New Roman" w:eastAsia="PMingLiU" w:hAnsi="Times New Roman" w:cs="Times New Roman"/>
          <w:i/>
          <w:iCs/>
          <w:color w:val="000000" w:themeColor="text1"/>
          <w:lang w:eastAsia="zh-TW"/>
        </w:rPr>
        <w:t xml:space="preserve">Boussole08. </w:t>
      </w:r>
      <w:r w:rsidRPr="00245587">
        <w:rPr>
          <w:rFonts w:ascii="Times New Roman" w:eastAsia="PMingLiU" w:hAnsi="Times New Roman" w:cs="Times New Roman"/>
          <w:color w:val="000000" w:themeColor="text1"/>
          <w:lang w:eastAsia="zh-TW"/>
        </w:rPr>
        <w:t xml:space="preserve">The four curves on each picture represent the reference CTD profile (blue), non-corrected tag profile (black), tag profile corrected with a pair of optimum coefficients (red) and tag profile corrected with a pair of generic coefficients (green). </w:t>
      </w:r>
    </w:p>
    <w:p w14:paraId="3C156ADC" w14:textId="77777777"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salinity spikes in the uncorrected profiles of Figure 3a, 3c illustrate how the short-term errors possibly generated by the unstable flow within the conductivity cell (section 2.3) can further contribute to the salinity error. While this type of error may be absent in some cases (</w:t>
      </w:r>
      <w:r w:rsidRPr="00245587">
        <w:rPr>
          <w:rFonts w:ascii="Times New Roman" w:hAnsi="Times New Roman" w:cs="Times New Roman"/>
          <w:i/>
          <w:iCs/>
          <w:sz w:val="24"/>
          <w:szCs w:val="24"/>
        </w:rPr>
        <w:t>Boussole08</w:t>
      </w:r>
      <w:r>
        <w:rPr>
          <w:rFonts w:ascii="Times New Roman" w:hAnsi="Times New Roman" w:cs="Times New Roman"/>
          <w:sz w:val="24"/>
          <w:szCs w:val="24"/>
        </w:rPr>
        <w:t xml:space="preserve">, </w:t>
      </w:r>
      <w:r w:rsidRPr="00245587">
        <w:rPr>
          <w:rFonts w:ascii="Times New Roman" w:hAnsi="Times New Roman" w:cs="Times New Roman"/>
          <w:i/>
          <w:iCs/>
          <w:sz w:val="24"/>
          <w:szCs w:val="24"/>
        </w:rPr>
        <w:t>Boussole09</w:t>
      </w:r>
      <w:r>
        <w:rPr>
          <w:rFonts w:ascii="Times New Roman" w:hAnsi="Times New Roman" w:cs="Times New Roman"/>
          <w:sz w:val="24"/>
          <w:szCs w:val="24"/>
        </w:rPr>
        <w:t xml:space="preserve">), it contributes to a significant amount of the discrepancy for those cruises displaying a small initial salinity error such as the </w:t>
      </w:r>
      <w:r w:rsidRPr="00245587">
        <w:rPr>
          <w:rFonts w:ascii="Times New Roman" w:hAnsi="Times New Roman" w:cs="Times New Roman"/>
          <w:i/>
          <w:iCs/>
          <w:sz w:val="24"/>
          <w:szCs w:val="24"/>
        </w:rPr>
        <w:t>Albion08</w:t>
      </w:r>
      <w:r>
        <w:rPr>
          <w:rFonts w:ascii="Times New Roman" w:hAnsi="Times New Roman" w:cs="Times New Roman"/>
          <w:sz w:val="24"/>
          <w:szCs w:val="24"/>
        </w:rPr>
        <w:t xml:space="preserve"> and </w:t>
      </w:r>
      <w:r w:rsidRPr="00245587">
        <w:rPr>
          <w:rFonts w:ascii="Times New Roman" w:hAnsi="Times New Roman" w:cs="Times New Roman"/>
          <w:i/>
          <w:iCs/>
          <w:sz w:val="24"/>
          <w:szCs w:val="24"/>
        </w:rPr>
        <w:t>Albion09</w:t>
      </w:r>
      <w:r>
        <w:rPr>
          <w:rFonts w:ascii="Times New Roman" w:hAnsi="Times New Roman" w:cs="Times New Roman"/>
          <w:sz w:val="24"/>
          <w:szCs w:val="24"/>
        </w:rPr>
        <w:t xml:space="preserve"> experiments. </w:t>
      </w:r>
    </w:p>
    <w:p w14:paraId="1CB1575C" w14:textId="77777777"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 Impact of salinity correction on density error</w:t>
      </w:r>
    </w:p>
    <w:p w14:paraId="5A712B4E" w14:textId="77777777"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assess the </w:t>
      </w:r>
      <w:r w:rsidR="00C5722C">
        <w:rPr>
          <w:rFonts w:ascii="Times New Roman" w:hAnsi="Times New Roman" w:cs="Times New Roman"/>
          <w:sz w:val="24"/>
          <w:szCs w:val="24"/>
        </w:rPr>
        <w:t xml:space="preserve">potential </w:t>
      </w:r>
      <w:r>
        <w:rPr>
          <w:rFonts w:ascii="Times New Roman" w:hAnsi="Times New Roman" w:cs="Times New Roman"/>
          <w:sz w:val="24"/>
          <w:szCs w:val="24"/>
        </w:rPr>
        <w:t xml:space="preserve">contribution of </w:t>
      </w:r>
      <w:r w:rsidR="00C5722C">
        <w:rPr>
          <w:rFonts w:ascii="Times New Roman" w:hAnsi="Times New Roman" w:cs="Times New Roman"/>
          <w:sz w:val="24"/>
          <w:szCs w:val="24"/>
        </w:rPr>
        <w:t xml:space="preserve">uncorrected </w:t>
      </w:r>
      <w:r>
        <w:rPr>
          <w:rFonts w:ascii="Times New Roman" w:hAnsi="Times New Roman" w:cs="Times New Roman"/>
          <w:sz w:val="24"/>
          <w:szCs w:val="24"/>
        </w:rPr>
        <w:t xml:space="preserve">thermal lag errors </w:t>
      </w:r>
      <w:r w:rsidR="00C5722C">
        <w:rPr>
          <w:rFonts w:ascii="Times New Roman" w:hAnsi="Times New Roman" w:cs="Times New Roman"/>
          <w:sz w:val="24"/>
          <w:szCs w:val="24"/>
        </w:rPr>
        <w:t xml:space="preserve">on the temperature sensor </w:t>
      </w:r>
      <w:r>
        <w:rPr>
          <w:rFonts w:ascii="Times New Roman" w:hAnsi="Times New Roman" w:cs="Times New Roman"/>
          <w:sz w:val="24"/>
          <w:szCs w:val="24"/>
        </w:rPr>
        <w:t>on the density results, we estimate the values of initial and corrected error for the density profile (Table I). A salinity discrepancy of ~0.01 g</w:t>
      </w:r>
      <w:r w:rsidR="008B7287">
        <w:rPr>
          <w:rFonts w:ascii="Times New Roman" w:hAnsi="Times New Roman" w:cs="Times New Roman"/>
          <w:sz w:val="24"/>
          <w:szCs w:val="24"/>
        </w:rPr>
        <w:t xml:space="preserve"> </w:t>
      </w:r>
      <w:r>
        <w:rPr>
          <w:rFonts w:ascii="Times New Roman" w:hAnsi="Times New Roman" w:cs="Times New Roman"/>
          <w:sz w:val="24"/>
          <w:szCs w:val="24"/>
        </w:rPr>
        <w:t>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corresponds to an error of ~0.01 kg</w:t>
      </w:r>
      <w:r w:rsidR="008C2287">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 xml:space="preserve"> in density, therefore should thermal inertia only affect the conductivity sensor of the tag, a 1 to 1 ratio should be expected between the salinity and density errors. A comparison of the density and salinity errors for each tag (Figure 4, Table I) demonstrates that in most cases the deviations from this ratio are small, implying that only the conductivity cell is significantly affected by the thermal inertia in these situations. However, profiles presenting a very sharp thermocline (~0.5 °C s</w:t>
      </w:r>
      <w:r>
        <w:rPr>
          <w:rFonts w:ascii="Times New Roman" w:hAnsi="Times New Roman" w:cs="Times New Roman"/>
          <w:sz w:val="24"/>
          <w:szCs w:val="24"/>
          <w:vertAlign w:val="superscript"/>
        </w:rPr>
        <w:t>-1</w:t>
      </w:r>
      <w:r>
        <w:rPr>
          <w:rFonts w:ascii="Times New Roman" w:hAnsi="Times New Roman" w:cs="Times New Roman"/>
          <w:sz w:val="24"/>
          <w:szCs w:val="24"/>
        </w:rPr>
        <w:t xml:space="preserve">) such as those of </w:t>
      </w:r>
      <w:r w:rsidRPr="00245587">
        <w:rPr>
          <w:rFonts w:ascii="Times New Roman" w:hAnsi="Times New Roman" w:cs="Times New Roman"/>
          <w:i/>
          <w:iCs/>
          <w:sz w:val="24"/>
          <w:szCs w:val="24"/>
        </w:rPr>
        <w:t>Boussole08</w:t>
      </w:r>
      <w:r>
        <w:rPr>
          <w:rFonts w:ascii="Times New Roman" w:hAnsi="Times New Roman" w:cs="Times New Roman"/>
          <w:sz w:val="24"/>
          <w:szCs w:val="24"/>
        </w:rPr>
        <w:t xml:space="preserve"> all exhibit a density error significantly larger than the salinity error, i.e. the temperature sensor is also affected by a significant measurement error in this case. The increase of the density error means that when the tag overestimates the salinity -as exhibited in all profiles of Figure 3 above 40 m depth- in the meantime the temperature sensor underestimates the temperature. This trend can be seen in most of the tags experiencing a larger temperature gradient and salinity error, as those tags have their density error located above the 1 to 1 ratio line. This suggest that although the effect of thermal mass on the temperature sensor is large only in extremely high temperature gradient conditions, the phenomenon nonetheless affects the temperature sensor in many instances, albeit with much less significance. </w:t>
      </w:r>
    </w:p>
    <w:p w14:paraId="429722BB" w14:textId="77777777" w:rsidR="007E533E" w:rsidRDefault="00245587">
      <w:pPr>
        <w:spacing w:line="480" w:lineRule="auto"/>
        <w:jc w:val="both"/>
        <w:rPr>
          <w:rFonts w:ascii="Times New Roman" w:hAnsi="Times New Roman" w:cs="Times New Roman"/>
          <w:sz w:val="24"/>
          <w:szCs w:val="24"/>
        </w:rPr>
      </w:pPr>
      <w:r>
        <w:rPr>
          <w:noProof/>
          <w:lang w:eastAsia="en-US"/>
        </w:rPr>
        <w:lastRenderedPageBreak/>
        <w:drawing>
          <wp:inline distT="0" distB="0" distL="0" distR="0" wp14:anchorId="1F6906EA" wp14:editId="1B3B0B5D">
            <wp:extent cx="5953125" cy="31242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rcRect t="15607" b="14414"/>
                    <a:stretch>
                      <a:fillRect/>
                    </a:stretch>
                  </pic:blipFill>
                  <pic:spPr bwMode="auto">
                    <a:xfrm>
                      <a:off x="0" y="0"/>
                      <a:ext cx="5953125" cy="3124200"/>
                    </a:xfrm>
                    <a:prstGeom prst="rect">
                      <a:avLst/>
                    </a:prstGeom>
                    <a:noFill/>
                    <a:ln w="9525">
                      <a:noFill/>
                      <a:miter lim="800000"/>
                      <a:headEnd/>
                      <a:tailEnd/>
                    </a:ln>
                  </pic:spPr>
                </pic:pic>
              </a:graphicData>
            </a:graphic>
          </wp:inline>
        </w:drawing>
      </w:r>
    </w:p>
    <w:p w14:paraId="3B1C4024" w14:textId="77777777" w:rsidR="007E533E" w:rsidRDefault="00245587">
      <w:pPr>
        <w:spacing w:line="480" w:lineRule="auto"/>
        <w:jc w:val="both"/>
        <w:rPr>
          <w:rFonts w:ascii="Times New Roman" w:hAnsi="Times New Roman" w:cs="Times New Roman"/>
          <w:sz w:val="24"/>
          <w:szCs w:val="24"/>
        </w:rPr>
      </w:pPr>
      <w:r w:rsidRPr="00245587">
        <w:rPr>
          <w:rFonts w:ascii="Times New Roman" w:eastAsia="PMingLiU" w:hAnsi="Times New Roman" w:cs="Times New Roman"/>
          <w:color w:val="000000" w:themeColor="text1"/>
          <w:lang w:eastAsia="zh-TW"/>
        </w:rPr>
        <w:t xml:space="preserve">Figure </w:t>
      </w:r>
      <w:r w:rsidR="00356190">
        <w:rPr>
          <w:rFonts w:ascii="Times New Roman" w:eastAsia="PMingLiU" w:hAnsi="Times New Roman" w:cs="Times New Roman"/>
          <w:color w:val="000000" w:themeColor="text1"/>
          <w:lang w:eastAsia="zh-TW"/>
        </w:rPr>
        <w:t>4</w:t>
      </w:r>
      <w:r w:rsidRPr="00245587">
        <w:rPr>
          <w:rFonts w:ascii="Times New Roman" w:eastAsia="PMingLiU" w:hAnsi="Times New Roman" w:cs="Times New Roman"/>
          <w:color w:val="000000" w:themeColor="text1"/>
          <w:lang w:eastAsia="zh-TW"/>
        </w:rPr>
        <w:t xml:space="preserve">. Comparative plot of salinity error vs. density error for each of the 26 tags tested. The red line represents the 1 to 1 ratio between the two errors and the color of each dot stands for the magnitude of the temperature gradient experienced by each of the tags. </w:t>
      </w:r>
    </w:p>
    <w:p w14:paraId="45D5879C" w14:textId="77777777"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 Optimum coefficient values</w:t>
      </w:r>
    </w:p>
    <w:p w14:paraId="2BC0400B" w14:textId="77777777" w:rsidR="007E533E" w:rsidRDefault="00245587">
      <w:pPr>
        <w:spacing w:line="480" w:lineRule="auto"/>
        <w:ind w:firstLine="720"/>
        <w:jc w:val="both"/>
        <w:rPr>
          <w:rFonts w:ascii="Times New Roman" w:hAnsi="Times New Roman" w:cs="Times New Roman"/>
          <w:sz w:val="24"/>
          <w:szCs w:val="24"/>
        </w:rPr>
        <w:sectPr w:rsidR="007E533E" w:rsidSect="000875E1">
          <w:pgSz w:w="12240" w:h="15840"/>
          <w:pgMar w:top="1440" w:right="1440" w:bottom="1440" w:left="1440" w:header="0" w:footer="0" w:gutter="0"/>
          <w:lnNumType w:countBy="1" w:restart="continuous"/>
          <w:cols w:space="720"/>
          <w:formProt w:val="0"/>
          <w:docGrid w:linePitch="360" w:charSpace="-2049"/>
        </w:sectPr>
      </w:pPr>
      <w:r>
        <w:rPr>
          <w:rFonts w:ascii="Times New Roman" w:hAnsi="Times New Roman" w:cs="Times New Roman"/>
          <w:sz w:val="24"/>
          <w:szCs w:val="24"/>
        </w:rPr>
        <w:t xml:space="preserve">The optimum coefficient values vary depending on the experiment, with </w:t>
      </w:r>
      <m:oMath>
        <m:r>
          <w:rPr>
            <w:rFonts w:ascii="Cambria Math" w:hAnsi="Cambria Math"/>
          </w:rPr>
          <m:t>α</m:t>
        </m:r>
      </m:oMath>
      <w:r>
        <w:rPr>
          <w:rFonts w:ascii="Times New Roman" w:hAnsi="Times New Roman" w:cs="Times New Roman"/>
          <w:sz w:val="24"/>
          <w:szCs w:val="24"/>
        </w:rPr>
        <w:t xml:space="preserve"> ranging between 0.7% and 5.4% and the relaxation time (</w:t>
      </w:r>
      <m:oMath>
        <m:f>
          <m:fPr>
            <m:type m:val="lin"/>
            <m:ctrlPr>
              <w:rPr>
                <w:rFonts w:ascii="Cambria Math" w:hAnsi="Cambria Math"/>
              </w:rPr>
            </m:ctrlPr>
          </m:fPr>
          <m:num>
            <m:r>
              <w:rPr>
                <w:rFonts w:ascii="Cambria Math" w:hAnsi="Cambria Math"/>
              </w:rPr>
              <m:t>1</m:t>
            </m:r>
          </m:num>
          <m:den>
            <m:r>
              <w:rPr>
                <w:rFonts w:ascii="Cambria Math" w:hAnsi="Cambria Math"/>
              </w:rPr>
              <m:t>β</m:t>
            </m:r>
          </m:den>
        </m:f>
      </m:oMath>
      <w:r>
        <w:rPr>
          <w:rFonts w:ascii="Times New Roman" w:hAnsi="Times New Roman" w:cs="Times New Roman"/>
          <w:sz w:val="24"/>
          <w:szCs w:val="24"/>
        </w:rPr>
        <w:t>) ranging between 19 s and &gt;250 s. The reason for the particularly large range of values for the coefficient β is still unclear</w:t>
      </w:r>
      <w:r w:rsidR="008C2287">
        <w:rPr>
          <w:rFonts w:ascii="Times New Roman" w:hAnsi="Times New Roman" w:cs="Times New Roman"/>
          <w:sz w:val="24"/>
          <w:szCs w:val="24"/>
        </w:rPr>
        <w:t xml:space="preserve">, but it may involve the presence of shallow thermoclines in some of the </w:t>
      </w:r>
      <w:r w:rsidR="008A3760">
        <w:rPr>
          <w:rFonts w:ascii="Times New Roman" w:hAnsi="Times New Roman" w:cs="Times New Roman"/>
          <w:sz w:val="24"/>
          <w:szCs w:val="24"/>
        </w:rPr>
        <w:t>experiments</w:t>
      </w:r>
      <w:r w:rsidR="008C2287">
        <w:rPr>
          <w:rFonts w:ascii="Times New Roman" w:hAnsi="Times New Roman" w:cs="Times New Roman"/>
          <w:sz w:val="24"/>
          <w:szCs w:val="24"/>
        </w:rPr>
        <w:t xml:space="preserve"> meaning that the thermal lag response is still large </w:t>
      </w:r>
      <w:r w:rsidR="008A3760">
        <w:rPr>
          <w:rFonts w:ascii="Times New Roman" w:hAnsi="Times New Roman" w:cs="Times New Roman"/>
          <w:sz w:val="24"/>
          <w:szCs w:val="24"/>
        </w:rPr>
        <w:t>when</w:t>
      </w:r>
      <w:r w:rsidR="008C2287">
        <w:rPr>
          <w:rFonts w:ascii="Times New Roman" w:hAnsi="Times New Roman" w:cs="Times New Roman"/>
          <w:sz w:val="24"/>
          <w:szCs w:val="24"/>
        </w:rPr>
        <w:t xml:space="preserve"> the surface</w:t>
      </w:r>
      <w:r w:rsidR="008A3760">
        <w:rPr>
          <w:rFonts w:ascii="Times New Roman" w:hAnsi="Times New Roman" w:cs="Times New Roman"/>
          <w:sz w:val="24"/>
          <w:szCs w:val="24"/>
        </w:rPr>
        <w:t xml:space="preserve"> is reached</w:t>
      </w:r>
      <w:r>
        <w:rPr>
          <w:rFonts w:ascii="Times New Roman" w:hAnsi="Times New Roman" w:cs="Times New Roman"/>
          <w:sz w:val="24"/>
          <w:szCs w:val="24"/>
        </w:rPr>
        <w:t xml:space="preserve">. There is no evidence that the magnitude of the temperature gradient may be the determining factor for the value of β, as the two experiments which present the largest temperature gradient, </w:t>
      </w:r>
      <w:r w:rsidRPr="00245587">
        <w:rPr>
          <w:rFonts w:ascii="Times New Roman" w:hAnsi="Times New Roman" w:cs="Times New Roman"/>
          <w:i/>
          <w:iCs/>
          <w:sz w:val="24"/>
          <w:szCs w:val="24"/>
        </w:rPr>
        <w:t>Boussole08</w:t>
      </w:r>
      <w:r>
        <w:rPr>
          <w:rFonts w:ascii="Times New Roman" w:hAnsi="Times New Roman" w:cs="Times New Roman"/>
          <w:sz w:val="24"/>
          <w:szCs w:val="24"/>
        </w:rPr>
        <w:t xml:space="preserve">, and </w:t>
      </w:r>
      <w:r w:rsidRPr="00245587">
        <w:rPr>
          <w:rFonts w:ascii="Times New Roman" w:hAnsi="Times New Roman" w:cs="Times New Roman"/>
          <w:i/>
          <w:iCs/>
          <w:sz w:val="24"/>
          <w:szCs w:val="24"/>
        </w:rPr>
        <w:t>Boussole09</w:t>
      </w:r>
      <w:r>
        <w:rPr>
          <w:rFonts w:ascii="Times New Roman" w:hAnsi="Times New Roman" w:cs="Times New Roman"/>
          <w:sz w:val="24"/>
          <w:szCs w:val="24"/>
        </w:rPr>
        <w:t xml:space="preserve">, are optimally corrected with very large and very low β values, respectively.  Conversely the data from the </w:t>
      </w:r>
      <w:r w:rsidRPr="00245587">
        <w:rPr>
          <w:rFonts w:ascii="Times New Roman" w:hAnsi="Times New Roman" w:cs="Times New Roman"/>
          <w:i/>
          <w:iCs/>
          <w:sz w:val="24"/>
          <w:szCs w:val="24"/>
        </w:rPr>
        <w:t>Carols08</w:t>
      </w:r>
      <w:r>
        <w:rPr>
          <w:rFonts w:ascii="Times New Roman" w:hAnsi="Times New Roman" w:cs="Times New Roman"/>
          <w:sz w:val="24"/>
          <w:szCs w:val="24"/>
        </w:rPr>
        <w:t xml:space="preserve"> experiment, during which relatively small gradients were encountered, are </w:t>
      </w:r>
      <w:r>
        <w:rPr>
          <w:rFonts w:ascii="Times New Roman" w:hAnsi="Times New Roman" w:cs="Times New Roman"/>
          <w:sz w:val="24"/>
          <w:szCs w:val="24"/>
        </w:rPr>
        <w:lastRenderedPageBreak/>
        <w:t xml:space="preserve">optimally corrected with a rather large β coefficient (short relaxation time). For the </w:t>
      </w:r>
      <w:r w:rsidRPr="00245587">
        <w:rPr>
          <w:rFonts w:ascii="Times New Roman" w:hAnsi="Times New Roman" w:cs="Times New Roman"/>
          <w:i/>
          <w:iCs/>
          <w:sz w:val="24"/>
          <w:szCs w:val="24"/>
        </w:rPr>
        <w:t>Albion08</w:t>
      </w:r>
      <w:r>
        <w:rPr>
          <w:rFonts w:ascii="Times New Roman" w:hAnsi="Times New Roman" w:cs="Times New Roman"/>
          <w:sz w:val="24"/>
          <w:szCs w:val="24"/>
        </w:rPr>
        <w:t xml:space="preserve"> and </w:t>
      </w:r>
      <w:r w:rsidRPr="00245587">
        <w:rPr>
          <w:rFonts w:ascii="Times New Roman" w:hAnsi="Times New Roman" w:cs="Times New Roman"/>
          <w:i/>
          <w:iCs/>
          <w:sz w:val="24"/>
          <w:szCs w:val="24"/>
        </w:rPr>
        <w:t>Albion09</w:t>
      </w:r>
      <w:r>
        <w:rPr>
          <w:rFonts w:ascii="Times New Roman" w:hAnsi="Times New Roman" w:cs="Times New Roman"/>
          <w:sz w:val="24"/>
          <w:szCs w:val="24"/>
        </w:rPr>
        <w:t xml:space="preserve"> experiments however, the low value for both the </w:t>
      </w:r>
      <m:oMath>
        <m:r>
          <w:rPr>
            <w:rFonts w:ascii="Cambria Math" w:hAnsi="Cambria Math"/>
          </w:rPr>
          <m:t>α</m:t>
        </m:r>
      </m:oMath>
      <w:r>
        <w:rPr>
          <w:rFonts w:ascii="Times New Roman" w:hAnsi="Times New Roman" w:cs="Times New Roman"/>
          <w:sz w:val="24"/>
          <w:szCs w:val="24"/>
        </w:rPr>
        <w:t xml:space="preserve"> and β coefficients may be explained by the low temperature gradient and minimal error. In these cases, we may assume that no significant correction being needed, the best results could be obtained with a very mild correction, i.e. a very small initial error and a particularly long relaxation time. In general, and as will be further discussed thereafter, the wide range of β coefficients for the different experiments suggests that an additional constraint may be needed to improve our correction model.  </w:t>
      </w:r>
    </w:p>
    <w:p w14:paraId="0965ADB5" w14:textId="77777777" w:rsidR="007E533E" w:rsidRDefault="0024558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1. Salinity correction statistics per experiment: temperature gradients, error magnitude, values of </w:t>
      </w:r>
      <m:oMath>
        <m:sSub>
          <m:sSubPr>
            <m:ctrlPr>
              <w:rPr>
                <w:rFonts w:ascii="Cambria Math" w:hAnsi="Cambria Math"/>
              </w:rPr>
            </m:ctrlPr>
          </m:sSubPr>
          <m:e>
            <m:r>
              <w:rPr>
                <w:rFonts w:ascii="Cambria Math" w:hAnsi="Cambria Math"/>
              </w:rPr>
              <m:t>α</m:t>
            </m:r>
          </m:e>
          <m:sub>
            <m:r>
              <w:rPr>
                <w:rFonts w:ascii="Cambria Math" w:hAnsi="Cambria Math"/>
              </w:rPr>
              <m:t>opt</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opt</m:t>
            </m:r>
          </m:sub>
        </m:sSub>
      </m:oMath>
      <w:r>
        <w:rPr>
          <w:rFonts w:ascii="Times New Roman" w:hAnsi="Times New Roman" w:cs="Times New Roman"/>
          <w:sz w:val="24"/>
          <w:szCs w:val="24"/>
        </w:rPr>
        <w:t xml:space="preserve"> coefficients for each experiment, averaged magnitude for both the optimum and generic correction in terms of salinity and density, with standard deviation indicated between brackets. The error and correction magnitude are displayed for both the upper 40 m and 100 m of the water column.</w:t>
      </w:r>
    </w:p>
    <w:tbl>
      <w:tblPr>
        <w:tblW w:w="13359" w:type="dxa"/>
        <w:tblInd w:w="-1101" w:type="dxa"/>
        <w:tblLayout w:type="fixed"/>
        <w:tblLook w:val="04A0" w:firstRow="1" w:lastRow="0" w:firstColumn="1" w:lastColumn="0" w:noHBand="0" w:noVBand="1"/>
      </w:tblPr>
      <w:tblGrid>
        <w:gridCol w:w="1193"/>
        <w:gridCol w:w="826"/>
        <w:gridCol w:w="1170"/>
        <w:gridCol w:w="990"/>
        <w:gridCol w:w="810"/>
        <w:gridCol w:w="990"/>
        <w:gridCol w:w="990"/>
        <w:gridCol w:w="810"/>
        <w:gridCol w:w="990"/>
        <w:gridCol w:w="990"/>
        <w:gridCol w:w="810"/>
        <w:gridCol w:w="990"/>
        <w:gridCol w:w="810"/>
        <w:gridCol w:w="990"/>
      </w:tblGrid>
      <w:tr w:rsidR="000875E1" w:rsidRPr="00A20FB4" w14:paraId="1B30FEC5" w14:textId="77777777" w:rsidTr="009652A6">
        <w:trPr>
          <w:gridAfter w:val="3"/>
          <w:wAfter w:w="2790" w:type="dxa"/>
          <w:trHeight w:val="840"/>
        </w:trPr>
        <w:tc>
          <w:tcPr>
            <w:tcW w:w="4179" w:type="dxa"/>
            <w:gridSpan w:val="4"/>
            <w:tcBorders>
              <w:bottom w:val="double" w:sz="4" w:space="0" w:color="auto"/>
              <w:right w:val="single" w:sz="4" w:space="0" w:color="auto"/>
            </w:tcBorders>
            <w:shd w:val="clear" w:color="auto" w:fill="auto"/>
            <w:tcMar>
              <w:left w:w="108" w:type="dxa"/>
            </w:tcMar>
            <w:vAlign w:val="center"/>
          </w:tcPr>
          <w:p w14:paraId="1CC5A5B7" w14:textId="77777777" w:rsidR="000875E1" w:rsidRPr="00A20FB4" w:rsidRDefault="000875E1">
            <w:pPr>
              <w:spacing w:after="0" w:line="240" w:lineRule="auto"/>
              <w:rPr>
                <w:rFonts w:ascii="Times New Roman" w:eastAsia="Times New Roman" w:hAnsi="Times New Roman" w:cs="Times New Roman"/>
                <w:color w:val="000000"/>
                <w:sz w:val="18"/>
                <w:szCs w:val="20"/>
              </w:rPr>
            </w:pPr>
          </w:p>
        </w:tc>
        <w:tc>
          <w:tcPr>
            <w:tcW w:w="2790" w:type="dxa"/>
            <w:gridSpan w:val="3"/>
            <w:tcBorders>
              <w:left w:val="single" w:sz="4" w:space="0" w:color="auto"/>
              <w:bottom w:val="double" w:sz="4" w:space="0" w:color="auto"/>
              <w:right w:val="single" w:sz="4" w:space="0" w:color="auto"/>
            </w:tcBorders>
            <w:shd w:val="clear" w:color="auto" w:fill="auto"/>
            <w:tcMar>
              <w:left w:w="108" w:type="dxa"/>
            </w:tcMar>
            <w:vAlign w:val="center"/>
          </w:tcPr>
          <w:p w14:paraId="0A4759B7"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Salinity, 0 m-40 m</w:t>
            </w:r>
          </w:p>
        </w:tc>
        <w:tc>
          <w:tcPr>
            <w:tcW w:w="1800" w:type="dxa"/>
            <w:gridSpan w:val="2"/>
            <w:tcBorders>
              <w:left w:val="single" w:sz="4" w:space="0" w:color="auto"/>
              <w:bottom w:val="double" w:sz="4" w:space="0" w:color="auto"/>
              <w:right w:val="single" w:sz="4" w:space="0" w:color="auto"/>
            </w:tcBorders>
            <w:shd w:val="clear" w:color="auto" w:fill="auto"/>
            <w:tcMar>
              <w:left w:w="108" w:type="dxa"/>
            </w:tcMar>
            <w:vAlign w:val="center"/>
          </w:tcPr>
          <w:p w14:paraId="6E496F1C"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Density, 0 m – 100 m</w:t>
            </w:r>
          </w:p>
        </w:tc>
        <w:tc>
          <w:tcPr>
            <w:tcW w:w="1800" w:type="dxa"/>
            <w:gridSpan w:val="2"/>
            <w:tcBorders>
              <w:left w:val="single" w:sz="4" w:space="0" w:color="auto"/>
              <w:bottom w:val="double" w:sz="4" w:space="0" w:color="auto"/>
            </w:tcBorders>
            <w:shd w:val="clear" w:color="auto" w:fill="auto"/>
            <w:tcMar>
              <w:left w:w="108" w:type="dxa"/>
            </w:tcMar>
            <w:vAlign w:val="center"/>
          </w:tcPr>
          <w:p w14:paraId="123876C4"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Density, 0 m – 40 m</w:t>
            </w:r>
          </w:p>
        </w:tc>
      </w:tr>
      <w:tr w:rsidR="000875E1" w:rsidRPr="00A20FB4" w14:paraId="2880EC37" w14:textId="77777777" w:rsidTr="009652A6">
        <w:trPr>
          <w:trHeight w:val="840"/>
        </w:trPr>
        <w:tc>
          <w:tcPr>
            <w:tcW w:w="1193" w:type="dxa"/>
            <w:tcBorders>
              <w:top w:val="double" w:sz="4" w:space="0" w:color="auto"/>
              <w:right w:val="single" w:sz="4" w:space="0" w:color="auto"/>
            </w:tcBorders>
            <w:shd w:val="clear" w:color="auto" w:fill="auto"/>
            <w:tcMar>
              <w:left w:w="108" w:type="dxa"/>
            </w:tcMar>
            <w:vAlign w:val="center"/>
          </w:tcPr>
          <w:p w14:paraId="41AA7C92"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Experiment </w:t>
            </w:r>
          </w:p>
        </w:tc>
        <w:tc>
          <w:tcPr>
            <w:tcW w:w="826" w:type="dxa"/>
            <w:tcBorders>
              <w:top w:val="double" w:sz="4" w:space="0" w:color="auto"/>
              <w:left w:val="single" w:sz="4" w:space="0" w:color="auto"/>
            </w:tcBorders>
            <w:shd w:val="clear" w:color="auto" w:fill="auto"/>
            <w:tcMar>
              <w:left w:w="108" w:type="dxa"/>
            </w:tcMar>
            <w:vAlign w:val="center"/>
          </w:tcPr>
          <w:p w14:paraId="4479BEF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Tags tested (number of profiles)</w:t>
            </w:r>
          </w:p>
        </w:tc>
        <w:tc>
          <w:tcPr>
            <w:tcW w:w="1170" w:type="dxa"/>
            <w:tcBorders>
              <w:top w:val="double" w:sz="4" w:space="0" w:color="auto"/>
            </w:tcBorders>
            <w:shd w:val="clear" w:color="auto" w:fill="auto"/>
            <w:tcMar>
              <w:left w:w="108" w:type="dxa"/>
            </w:tcMar>
            <w:vAlign w:val="center"/>
          </w:tcPr>
          <w:p w14:paraId="0D9EC51F"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Temperature gradient</w:t>
            </w:r>
          </w:p>
          <w:p w14:paraId="1EFCF82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 (°C m</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990" w:type="dxa"/>
            <w:tcBorders>
              <w:top w:val="double" w:sz="4" w:space="0" w:color="auto"/>
              <w:right w:val="single" w:sz="4" w:space="0" w:color="auto"/>
            </w:tcBorders>
            <w:shd w:val="clear" w:color="auto" w:fill="auto"/>
            <w:tcMar>
              <w:left w:w="108" w:type="dxa"/>
            </w:tcMar>
            <w:vAlign w:val="center"/>
          </w:tcPr>
          <w:p w14:paraId="69C7B080" w14:textId="77777777" w:rsidR="000875E1" w:rsidRPr="00A20FB4" w:rsidRDefault="000875E1">
            <w:pPr>
              <w:spacing w:after="0" w:line="240" w:lineRule="auto"/>
              <w:rPr>
                <w:rFonts w:ascii="Times New Roman" w:eastAsia="Times New Roman" w:hAnsi="Times New Roman" w:cs="Times New Roman"/>
                <w:sz w:val="18"/>
                <w:szCs w:val="20"/>
              </w:rPr>
            </w:pPr>
            <w:r w:rsidRPr="00A20FB4">
              <w:rPr>
                <w:rFonts w:ascii="Times New Roman" w:eastAsia="Times New Roman" w:hAnsi="Times New Roman" w:cs="Times New Roman"/>
                <w:color w:val="000000"/>
                <w:sz w:val="18"/>
                <w:szCs w:val="20"/>
              </w:rPr>
              <w:t> </w:t>
            </w:r>
            <m:oMath>
              <m:sSub>
                <m:sSubPr>
                  <m:ctrlPr>
                    <w:rPr>
                      <w:rFonts w:ascii="Cambria Math" w:hAnsi="Cambria Math"/>
                      <w:sz w:val="18"/>
                    </w:rPr>
                  </m:ctrlPr>
                </m:sSubPr>
                <m:e>
                  <m:r>
                    <w:rPr>
                      <w:rFonts w:ascii="Cambria Math" w:hAnsi="Cambria Math"/>
                      <w:sz w:val="18"/>
                    </w:rPr>
                    <m:t>α</m:t>
                  </m:r>
                </m:e>
                <m:sub>
                  <m:r>
                    <w:rPr>
                      <w:rFonts w:ascii="Cambria Math" w:hAnsi="Cambria Math"/>
                      <w:sz w:val="18"/>
                    </w:rPr>
                    <m:t>opt</m:t>
                  </m:r>
                </m:sub>
              </m:sSub>
            </m:oMath>
            <w:r w:rsidRPr="00A20FB4">
              <w:rPr>
                <w:rFonts w:ascii="Times New Roman" w:eastAsia="Times New Roman" w:hAnsi="Times New Roman" w:cs="Times New Roman"/>
                <w:sz w:val="18"/>
                <w:szCs w:val="20"/>
              </w:rPr>
              <w:t xml:space="preserve"> ,</w:t>
            </w:r>
          </w:p>
          <w:p w14:paraId="2CCB0647" w14:textId="77777777" w:rsidR="000875E1" w:rsidRPr="00A20FB4" w:rsidRDefault="003E6B81">
            <w:pPr>
              <w:spacing w:after="0" w:line="240" w:lineRule="auto"/>
              <w:rPr>
                <w:rFonts w:ascii="Times New Roman" w:eastAsia="Times New Roman" w:hAnsi="Times New Roman" w:cs="Times New Roman"/>
                <w:sz w:val="18"/>
                <w:szCs w:val="20"/>
              </w:rPr>
            </w:pPr>
            <m:oMathPara>
              <m:oMath>
                <m:sSub>
                  <m:sSubPr>
                    <m:ctrlPr>
                      <w:rPr>
                        <w:rFonts w:ascii="Cambria Math" w:hAnsi="Cambria Math"/>
                        <w:sz w:val="18"/>
                      </w:rPr>
                    </m:ctrlPr>
                  </m:sSubPr>
                  <m:e>
                    <m:r>
                      <w:rPr>
                        <w:rFonts w:ascii="Cambria Math" w:hAnsi="Cambria Math"/>
                        <w:sz w:val="18"/>
                      </w:rPr>
                      <m:t>β</m:t>
                    </m:r>
                  </m:e>
                  <m:sub>
                    <m:r>
                      <w:rPr>
                        <w:rFonts w:ascii="Cambria Math" w:hAnsi="Cambria Math"/>
                        <w:sz w:val="18"/>
                      </w:rPr>
                      <m:t>opt</m:t>
                    </m:r>
                  </m:sub>
                </m:sSub>
              </m:oMath>
            </m:oMathPara>
          </w:p>
          <w:p w14:paraId="03BC9B3A" w14:textId="77777777" w:rsidR="000875E1" w:rsidRPr="00A20FB4" w:rsidRDefault="000875E1">
            <w:pPr>
              <w:spacing w:after="0" w:line="240" w:lineRule="auto"/>
              <w:rPr>
                <w:rFonts w:ascii="Times New Roman" w:eastAsia="Times New Roman" w:hAnsi="Times New Roman" w:cs="Times New Roman"/>
                <w:color w:val="000000"/>
                <w:sz w:val="18"/>
                <w:szCs w:val="20"/>
              </w:rPr>
            </w:pPr>
            <w:r w:rsidRPr="00A20FB4">
              <w:rPr>
                <w:rFonts w:ascii="Times New Roman" w:eastAsia="Times New Roman" w:hAnsi="Times New Roman" w:cs="Times New Roman"/>
                <w:sz w:val="18"/>
                <w:szCs w:val="20"/>
              </w:rPr>
              <w:t>(averaged)</w:t>
            </w:r>
          </w:p>
        </w:tc>
        <w:tc>
          <w:tcPr>
            <w:tcW w:w="810" w:type="dxa"/>
            <w:tcBorders>
              <w:top w:val="double" w:sz="4" w:space="0" w:color="auto"/>
              <w:left w:val="single" w:sz="4" w:space="0" w:color="auto"/>
            </w:tcBorders>
            <w:shd w:val="clear" w:color="auto" w:fill="auto"/>
            <w:tcMar>
              <w:left w:w="108" w:type="dxa"/>
            </w:tcMar>
            <w:vAlign w:val="center"/>
          </w:tcPr>
          <w:p w14:paraId="759BB3D8"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Error </w:t>
            </w:r>
          </w:p>
          <w:p w14:paraId="714F5303"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990" w:type="dxa"/>
            <w:tcBorders>
              <w:top w:val="double" w:sz="4" w:space="0" w:color="auto"/>
            </w:tcBorders>
            <w:shd w:val="clear" w:color="auto" w:fill="auto"/>
            <w:tcMar>
              <w:left w:w="108" w:type="dxa"/>
            </w:tcMar>
            <w:vAlign w:val="center"/>
          </w:tcPr>
          <w:p w14:paraId="0B308983"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Optimum correction</w:t>
            </w:r>
          </w:p>
          <w:p w14:paraId="60181DF6"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 (g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990" w:type="dxa"/>
            <w:tcBorders>
              <w:top w:val="double" w:sz="4" w:space="0" w:color="auto"/>
              <w:right w:val="single" w:sz="4" w:space="0" w:color="auto"/>
            </w:tcBorders>
            <w:shd w:val="clear" w:color="auto" w:fill="auto"/>
            <w:tcMar>
              <w:left w:w="108" w:type="dxa"/>
            </w:tcMar>
            <w:vAlign w:val="center"/>
          </w:tcPr>
          <w:p w14:paraId="7E86507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Generic correction </w:t>
            </w:r>
          </w:p>
          <w:p w14:paraId="01CA2CC5"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810" w:type="dxa"/>
            <w:tcBorders>
              <w:top w:val="double" w:sz="4" w:space="0" w:color="auto"/>
              <w:left w:val="single" w:sz="4" w:space="0" w:color="auto"/>
            </w:tcBorders>
            <w:shd w:val="clear" w:color="auto" w:fill="auto"/>
            <w:tcMar>
              <w:left w:w="108" w:type="dxa"/>
            </w:tcMar>
            <w:vAlign w:val="center"/>
          </w:tcPr>
          <w:p w14:paraId="442429F4"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Error  </w:t>
            </w:r>
          </w:p>
          <w:p w14:paraId="3A6A4BD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990" w:type="dxa"/>
            <w:tcBorders>
              <w:top w:val="double" w:sz="4" w:space="0" w:color="auto"/>
            </w:tcBorders>
            <w:shd w:val="clear" w:color="auto" w:fill="auto"/>
            <w:tcMar>
              <w:left w:w="108" w:type="dxa"/>
            </w:tcMar>
            <w:vAlign w:val="center"/>
          </w:tcPr>
          <w:p w14:paraId="1AEB30B3"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Optimum correction (g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990" w:type="dxa"/>
            <w:tcBorders>
              <w:top w:val="double" w:sz="4" w:space="0" w:color="auto"/>
              <w:right w:val="single" w:sz="4" w:space="0" w:color="auto"/>
            </w:tcBorders>
            <w:shd w:val="clear" w:color="auto" w:fill="auto"/>
            <w:tcMar>
              <w:left w:w="108" w:type="dxa"/>
            </w:tcMar>
            <w:vAlign w:val="center"/>
          </w:tcPr>
          <w:p w14:paraId="4BB7F71A"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Generic correction </w:t>
            </w:r>
          </w:p>
          <w:p w14:paraId="6B8F838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810" w:type="dxa"/>
            <w:tcBorders>
              <w:top w:val="double" w:sz="4" w:space="0" w:color="auto"/>
              <w:left w:val="single" w:sz="4" w:space="0" w:color="auto"/>
            </w:tcBorders>
            <w:shd w:val="clear" w:color="auto" w:fill="auto"/>
            <w:tcMar>
              <w:left w:w="108" w:type="dxa"/>
            </w:tcMar>
            <w:vAlign w:val="center"/>
          </w:tcPr>
          <w:p w14:paraId="7BB4A448"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Error </w:t>
            </w:r>
          </w:p>
          <w:p w14:paraId="5C0F55D1"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(kg m</w:t>
            </w:r>
            <w:r w:rsidRPr="00A20FB4">
              <w:rPr>
                <w:rFonts w:ascii="Times New Roman" w:eastAsia="Times New Roman" w:hAnsi="Times New Roman" w:cs="Times New Roman"/>
                <w:color w:val="000000"/>
                <w:sz w:val="18"/>
                <w:szCs w:val="20"/>
                <w:vertAlign w:val="superscript"/>
              </w:rPr>
              <w:t>-3</w:t>
            </w:r>
            <w:r w:rsidRPr="00A20FB4">
              <w:rPr>
                <w:rFonts w:ascii="Times New Roman" w:eastAsia="Times New Roman" w:hAnsi="Times New Roman" w:cs="Times New Roman"/>
                <w:color w:val="000000"/>
                <w:sz w:val="18"/>
                <w:szCs w:val="20"/>
              </w:rPr>
              <w:t>)</w:t>
            </w:r>
          </w:p>
        </w:tc>
        <w:tc>
          <w:tcPr>
            <w:tcW w:w="990" w:type="dxa"/>
            <w:tcBorders>
              <w:top w:val="double" w:sz="4" w:space="0" w:color="auto"/>
              <w:right w:val="single" w:sz="4" w:space="0" w:color="auto"/>
            </w:tcBorders>
            <w:shd w:val="clear" w:color="auto" w:fill="auto"/>
            <w:tcMar>
              <w:left w:w="108" w:type="dxa"/>
            </w:tcMar>
            <w:vAlign w:val="center"/>
          </w:tcPr>
          <w:p w14:paraId="535C0FE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Optimum correction (kg m</w:t>
            </w:r>
            <w:r w:rsidRPr="00A20FB4">
              <w:rPr>
                <w:rFonts w:ascii="Times New Roman" w:eastAsia="Times New Roman" w:hAnsi="Times New Roman" w:cs="Times New Roman"/>
                <w:color w:val="000000"/>
                <w:sz w:val="18"/>
                <w:szCs w:val="20"/>
                <w:vertAlign w:val="superscript"/>
              </w:rPr>
              <w:t>-3</w:t>
            </w:r>
            <w:r w:rsidRPr="00A20FB4">
              <w:rPr>
                <w:rFonts w:ascii="Times New Roman" w:eastAsia="Times New Roman" w:hAnsi="Times New Roman" w:cs="Times New Roman"/>
                <w:color w:val="000000"/>
                <w:sz w:val="18"/>
                <w:szCs w:val="20"/>
              </w:rPr>
              <w:t>)</w:t>
            </w:r>
          </w:p>
        </w:tc>
        <w:tc>
          <w:tcPr>
            <w:tcW w:w="810" w:type="dxa"/>
            <w:tcBorders>
              <w:top w:val="double" w:sz="4" w:space="0" w:color="auto"/>
              <w:left w:val="single" w:sz="4" w:space="0" w:color="auto"/>
            </w:tcBorders>
            <w:shd w:val="clear" w:color="auto" w:fill="auto"/>
            <w:tcMar>
              <w:left w:w="108" w:type="dxa"/>
            </w:tcMar>
            <w:vAlign w:val="center"/>
          </w:tcPr>
          <w:p w14:paraId="0DDB4772"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Error</w:t>
            </w:r>
          </w:p>
          <w:p w14:paraId="3050A62C"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(kg m</w:t>
            </w:r>
            <w:r w:rsidRPr="00A20FB4">
              <w:rPr>
                <w:rFonts w:ascii="Times New Roman" w:eastAsia="Times New Roman" w:hAnsi="Times New Roman" w:cs="Times New Roman"/>
                <w:color w:val="000000"/>
                <w:sz w:val="18"/>
                <w:szCs w:val="20"/>
                <w:vertAlign w:val="superscript"/>
              </w:rPr>
              <w:t>-3</w:t>
            </w:r>
            <w:r w:rsidRPr="00A20FB4">
              <w:rPr>
                <w:rFonts w:ascii="Times New Roman" w:eastAsia="Times New Roman" w:hAnsi="Times New Roman" w:cs="Times New Roman"/>
                <w:color w:val="000000"/>
                <w:sz w:val="18"/>
                <w:szCs w:val="20"/>
              </w:rPr>
              <w:t>)</w:t>
            </w:r>
          </w:p>
        </w:tc>
        <w:tc>
          <w:tcPr>
            <w:tcW w:w="990" w:type="dxa"/>
            <w:tcBorders>
              <w:top w:val="double" w:sz="4" w:space="0" w:color="auto"/>
            </w:tcBorders>
            <w:shd w:val="clear" w:color="auto" w:fill="auto"/>
            <w:tcMar>
              <w:left w:w="108" w:type="dxa"/>
            </w:tcMar>
            <w:vAlign w:val="center"/>
          </w:tcPr>
          <w:p w14:paraId="2103C3F2"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Optimum correction (kg m</w:t>
            </w:r>
            <w:r w:rsidRPr="00A20FB4">
              <w:rPr>
                <w:rFonts w:ascii="Times New Roman" w:eastAsia="Times New Roman" w:hAnsi="Times New Roman" w:cs="Times New Roman"/>
                <w:color w:val="000000"/>
                <w:sz w:val="18"/>
                <w:szCs w:val="20"/>
                <w:vertAlign w:val="superscript"/>
              </w:rPr>
              <w:t>-3</w:t>
            </w:r>
            <w:r w:rsidRPr="00A20FB4">
              <w:rPr>
                <w:rFonts w:ascii="Times New Roman" w:eastAsia="Times New Roman" w:hAnsi="Times New Roman" w:cs="Times New Roman"/>
                <w:color w:val="000000"/>
                <w:sz w:val="18"/>
                <w:szCs w:val="20"/>
              </w:rPr>
              <w:t>)</w:t>
            </w:r>
          </w:p>
        </w:tc>
      </w:tr>
      <w:tr w:rsidR="000875E1" w:rsidRPr="00A20FB4" w14:paraId="07E7039B" w14:textId="77777777" w:rsidTr="009652A6">
        <w:trPr>
          <w:trHeight w:val="525"/>
        </w:trPr>
        <w:tc>
          <w:tcPr>
            <w:tcW w:w="1193" w:type="dxa"/>
            <w:tcBorders>
              <w:right w:val="single" w:sz="4" w:space="0" w:color="auto"/>
            </w:tcBorders>
            <w:shd w:val="clear" w:color="auto" w:fill="auto"/>
            <w:tcMar>
              <w:left w:w="108" w:type="dxa"/>
            </w:tcMar>
            <w:vAlign w:val="center"/>
          </w:tcPr>
          <w:p w14:paraId="74F2B086"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Boussole09</w:t>
            </w:r>
          </w:p>
        </w:tc>
        <w:tc>
          <w:tcPr>
            <w:tcW w:w="826" w:type="dxa"/>
            <w:tcBorders>
              <w:left w:val="single" w:sz="4" w:space="0" w:color="auto"/>
            </w:tcBorders>
            <w:shd w:val="clear" w:color="auto" w:fill="auto"/>
            <w:tcMar>
              <w:left w:w="108" w:type="dxa"/>
            </w:tcMar>
            <w:vAlign w:val="center"/>
          </w:tcPr>
          <w:p w14:paraId="1D6B0DE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3 </w:t>
            </w:r>
          </w:p>
          <w:p w14:paraId="2F001455"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(12)</w:t>
            </w:r>
          </w:p>
        </w:tc>
        <w:tc>
          <w:tcPr>
            <w:tcW w:w="1170" w:type="dxa"/>
            <w:shd w:val="clear" w:color="auto" w:fill="auto"/>
            <w:tcMar>
              <w:left w:w="108" w:type="dxa"/>
            </w:tcMar>
            <w:vAlign w:val="center"/>
          </w:tcPr>
          <w:p w14:paraId="3118BF12"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0.15</w:t>
            </w:r>
          </w:p>
        </w:tc>
        <w:tc>
          <w:tcPr>
            <w:tcW w:w="990" w:type="dxa"/>
            <w:tcBorders>
              <w:right w:val="single" w:sz="4" w:space="0" w:color="auto"/>
            </w:tcBorders>
            <w:shd w:val="clear" w:color="auto" w:fill="auto"/>
            <w:tcMar>
              <w:left w:w="108" w:type="dxa"/>
            </w:tcMar>
            <w:vAlign w:val="center"/>
          </w:tcPr>
          <w:p w14:paraId="1D66E63D"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0.029, 0.004</w:t>
            </w:r>
          </w:p>
        </w:tc>
        <w:tc>
          <w:tcPr>
            <w:tcW w:w="810" w:type="dxa"/>
            <w:tcBorders>
              <w:left w:val="single" w:sz="4" w:space="0" w:color="auto"/>
            </w:tcBorders>
            <w:shd w:val="clear" w:color="auto" w:fill="auto"/>
            <w:tcMar>
              <w:left w:w="108" w:type="dxa"/>
            </w:tcMar>
            <w:vAlign w:val="center"/>
          </w:tcPr>
          <w:p w14:paraId="0F9B7DB1"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0.030</w:t>
            </w:r>
          </w:p>
        </w:tc>
        <w:tc>
          <w:tcPr>
            <w:tcW w:w="990" w:type="dxa"/>
            <w:shd w:val="clear" w:color="auto" w:fill="auto"/>
            <w:tcMar>
              <w:left w:w="108" w:type="dxa"/>
            </w:tcMar>
            <w:vAlign w:val="center"/>
          </w:tcPr>
          <w:p w14:paraId="5B31A65F"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0.017 (0.016)</w:t>
            </w:r>
          </w:p>
        </w:tc>
        <w:tc>
          <w:tcPr>
            <w:tcW w:w="990" w:type="dxa"/>
            <w:tcBorders>
              <w:right w:val="single" w:sz="4" w:space="0" w:color="auto"/>
            </w:tcBorders>
            <w:shd w:val="clear" w:color="auto" w:fill="auto"/>
            <w:tcMar>
              <w:left w:w="108" w:type="dxa"/>
            </w:tcMar>
            <w:vAlign w:val="center"/>
          </w:tcPr>
          <w:p w14:paraId="17A720E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0.005 (0.003)</w:t>
            </w:r>
          </w:p>
        </w:tc>
        <w:tc>
          <w:tcPr>
            <w:tcW w:w="810" w:type="dxa"/>
            <w:tcBorders>
              <w:left w:val="single" w:sz="4" w:space="0" w:color="auto"/>
            </w:tcBorders>
            <w:shd w:val="clear" w:color="auto" w:fill="auto"/>
            <w:tcMar>
              <w:left w:w="108" w:type="dxa"/>
            </w:tcMar>
            <w:vAlign w:val="center"/>
          </w:tcPr>
          <w:p w14:paraId="01A4EB3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0.040</w:t>
            </w:r>
          </w:p>
        </w:tc>
        <w:tc>
          <w:tcPr>
            <w:tcW w:w="990" w:type="dxa"/>
            <w:shd w:val="clear" w:color="auto" w:fill="auto"/>
            <w:tcMar>
              <w:left w:w="108" w:type="dxa"/>
            </w:tcMar>
            <w:vAlign w:val="center"/>
          </w:tcPr>
          <w:p w14:paraId="2EE0A5E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0.027</w:t>
            </w:r>
          </w:p>
          <w:p w14:paraId="7B4856BE"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(0.022)</w:t>
            </w:r>
          </w:p>
        </w:tc>
        <w:tc>
          <w:tcPr>
            <w:tcW w:w="990" w:type="dxa"/>
            <w:tcBorders>
              <w:right w:val="single" w:sz="4" w:space="0" w:color="auto"/>
            </w:tcBorders>
            <w:shd w:val="clear" w:color="auto" w:fill="auto"/>
            <w:tcMar>
              <w:left w:w="108" w:type="dxa"/>
            </w:tcMar>
            <w:vAlign w:val="center"/>
          </w:tcPr>
          <w:p w14:paraId="2134B09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0.006</w:t>
            </w:r>
          </w:p>
          <w:p w14:paraId="7D67994C"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(0.002)</w:t>
            </w:r>
          </w:p>
        </w:tc>
        <w:tc>
          <w:tcPr>
            <w:tcW w:w="810" w:type="dxa"/>
            <w:tcBorders>
              <w:left w:val="single" w:sz="4" w:space="0" w:color="auto"/>
            </w:tcBorders>
            <w:shd w:val="clear" w:color="auto" w:fill="auto"/>
            <w:tcMar>
              <w:left w:w="108" w:type="dxa"/>
            </w:tcMar>
            <w:vAlign w:val="center"/>
          </w:tcPr>
          <w:p w14:paraId="0A70EFE6"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0.032</w:t>
            </w:r>
          </w:p>
        </w:tc>
        <w:tc>
          <w:tcPr>
            <w:tcW w:w="990" w:type="dxa"/>
            <w:tcBorders>
              <w:right w:val="single" w:sz="4" w:space="0" w:color="auto"/>
            </w:tcBorders>
            <w:shd w:val="clear" w:color="auto" w:fill="auto"/>
            <w:tcMar>
              <w:left w:w="108" w:type="dxa"/>
            </w:tcMar>
            <w:vAlign w:val="center"/>
          </w:tcPr>
          <w:p w14:paraId="29B004A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0.012 (0.011)</w:t>
            </w:r>
          </w:p>
        </w:tc>
        <w:tc>
          <w:tcPr>
            <w:tcW w:w="810" w:type="dxa"/>
            <w:tcBorders>
              <w:left w:val="single" w:sz="4" w:space="0" w:color="auto"/>
            </w:tcBorders>
            <w:shd w:val="clear" w:color="auto" w:fill="auto"/>
            <w:tcMar>
              <w:left w:w="108" w:type="dxa"/>
            </w:tcMar>
            <w:vAlign w:val="center"/>
          </w:tcPr>
          <w:p w14:paraId="60AE3F32"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0.045</w:t>
            </w:r>
          </w:p>
        </w:tc>
        <w:tc>
          <w:tcPr>
            <w:tcW w:w="990" w:type="dxa"/>
            <w:shd w:val="clear" w:color="auto" w:fill="auto"/>
            <w:tcMar>
              <w:left w:w="108" w:type="dxa"/>
            </w:tcMar>
            <w:vAlign w:val="center"/>
          </w:tcPr>
          <w:p w14:paraId="17BB4F8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0.022 (0.018)</w:t>
            </w:r>
          </w:p>
        </w:tc>
      </w:tr>
      <w:tr w:rsidR="000875E1" w:rsidRPr="00A20FB4" w14:paraId="6C2C35EB" w14:textId="77777777" w:rsidTr="009652A6">
        <w:trPr>
          <w:trHeight w:val="525"/>
        </w:trPr>
        <w:tc>
          <w:tcPr>
            <w:tcW w:w="1193" w:type="dxa"/>
            <w:tcBorders>
              <w:right w:val="single" w:sz="4" w:space="0" w:color="auto"/>
            </w:tcBorders>
            <w:shd w:val="clear" w:color="auto" w:fill="auto"/>
            <w:tcMar>
              <w:left w:w="108" w:type="dxa"/>
            </w:tcMar>
            <w:vAlign w:val="center"/>
          </w:tcPr>
          <w:p w14:paraId="4481F3B3"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Carols08</w:t>
            </w:r>
          </w:p>
        </w:tc>
        <w:tc>
          <w:tcPr>
            <w:tcW w:w="826" w:type="dxa"/>
            <w:tcBorders>
              <w:left w:val="single" w:sz="4" w:space="0" w:color="auto"/>
            </w:tcBorders>
            <w:shd w:val="clear" w:color="auto" w:fill="auto"/>
            <w:tcMar>
              <w:left w:w="108" w:type="dxa"/>
            </w:tcMar>
            <w:vAlign w:val="center"/>
          </w:tcPr>
          <w:p w14:paraId="486F022D"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7</w:t>
            </w:r>
          </w:p>
          <w:p w14:paraId="65B3649E"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(19)</w:t>
            </w:r>
          </w:p>
        </w:tc>
        <w:tc>
          <w:tcPr>
            <w:tcW w:w="1170" w:type="dxa"/>
            <w:shd w:val="clear" w:color="auto" w:fill="auto"/>
            <w:tcMar>
              <w:left w:w="108" w:type="dxa"/>
            </w:tcMar>
            <w:vAlign w:val="center"/>
          </w:tcPr>
          <w:p w14:paraId="2E27ED4C"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0.35</w:t>
            </w:r>
          </w:p>
        </w:tc>
        <w:tc>
          <w:tcPr>
            <w:tcW w:w="990" w:type="dxa"/>
            <w:tcBorders>
              <w:right w:val="single" w:sz="4" w:space="0" w:color="auto"/>
            </w:tcBorders>
            <w:shd w:val="clear" w:color="auto" w:fill="auto"/>
            <w:tcMar>
              <w:left w:w="108" w:type="dxa"/>
            </w:tcMar>
            <w:vAlign w:val="center"/>
          </w:tcPr>
          <w:p w14:paraId="4CC745AA"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0.020, 0.042</w:t>
            </w:r>
          </w:p>
        </w:tc>
        <w:tc>
          <w:tcPr>
            <w:tcW w:w="810" w:type="dxa"/>
            <w:tcBorders>
              <w:left w:val="single" w:sz="4" w:space="0" w:color="auto"/>
            </w:tcBorders>
            <w:shd w:val="clear" w:color="auto" w:fill="auto"/>
            <w:tcMar>
              <w:left w:w="108" w:type="dxa"/>
            </w:tcMar>
            <w:vAlign w:val="center"/>
          </w:tcPr>
          <w:p w14:paraId="13C8686C"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0.030</w:t>
            </w:r>
          </w:p>
        </w:tc>
        <w:tc>
          <w:tcPr>
            <w:tcW w:w="990" w:type="dxa"/>
            <w:shd w:val="clear" w:color="auto" w:fill="auto"/>
            <w:tcMar>
              <w:left w:w="108" w:type="dxa"/>
            </w:tcMar>
            <w:vAlign w:val="center"/>
          </w:tcPr>
          <w:p w14:paraId="0A5AACA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0.014 (0.009)</w:t>
            </w:r>
          </w:p>
        </w:tc>
        <w:tc>
          <w:tcPr>
            <w:tcW w:w="990" w:type="dxa"/>
            <w:tcBorders>
              <w:right w:val="single" w:sz="4" w:space="0" w:color="auto"/>
            </w:tcBorders>
            <w:shd w:val="clear" w:color="auto" w:fill="auto"/>
            <w:tcMar>
              <w:left w:w="108" w:type="dxa"/>
            </w:tcMar>
            <w:vAlign w:val="center"/>
          </w:tcPr>
          <w:p w14:paraId="05FDB4EF"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0.004 (0.019) </w:t>
            </w:r>
          </w:p>
        </w:tc>
        <w:tc>
          <w:tcPr>
            <w:tcW w:w="810" w:type="dxa"/>
            <w:tcBorders>
              <w:left w:val="single" w:sz="4" w:space="0" w:color="auto"/>
            </w:tcBorders>
            <w:shd w:val="clear" w:color="auto" w:fill="auto"/>
            <w:tcMar>
              <w:left w:w="108" w:type="dxa"/>
            </w:tcMar>
            <w:vAlign w:val="center"/>
          </w:tcPr>
          <w:p w14:paraId="7112E66D"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0.027</w:t>
            </w:r>
          </w:p>
        </w:tc>
        <w:tc>
          <w:tcPr>
            <w:tcW w:w="990" w:type="dxa"/>
            <w:shd w:val="clear" w:color="auto" w:fill="auto"/>
            <w:tcMar>
              <w:left w:w="108" w:type="dxa"/>
            </w:tcMar>
            <w:vAlign w:val="center"/>
          </w:tcPr>
          <w:p w14:paraId="7D1EC6E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0.019 (0.016)</w:t>
            </w:r>
          </w:p>
        </w:tc>
        <w:tc>
          <w:tcPr>
            <w:tcW w:w="990" w:type="dxa"/>
            <w:tcBorders>
              <w:right w:val="single" w:sz="4" w:space="0" w:color="auto"/>
            </w:tcBorders>
            <w:shd w:val="clear" w:color="auto" w:fill="auto"/>
            <w:tcMar>
              <w:left w:w="108" w:type="dxa"/>
            </w:tcMar>
            <w:vAlign w:val="center"/>
          </w:tcPr>
          <w:p w14:paraId="20C07324"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0.004 (0.027)</w:t>
            </w:r>
          </w:p>
        </w:tc>
        <w:tc>
          <w:tcPr>
            <w:tcW w:w="810" w:type="dxa"/>
            <w:tcBorders>
              <w:left w:val="single" w:sz="4" w:space="0" w:color="auto"/>
            </w:tcBorders>
            <w:shd w:val="clear" w:color="auto" w:fill="auto"/>
            <w:tcMar>
              <w:left w:w="108" w:type="dxa"/>
            </w:tcMar>
            <w:vAlign w:val="center"/>
          </w:tcPr>
          <w:p w14:paraId="120DF7FC"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0.032</w:t>
            </w:r>
          </w:p>
        </w:tc>
        <w:tc>
          <w:tcPr>
            <w:tcW w:w="990" w:type="dxa"/>
            <w:tcBorders>
              <w:right w:val="single" w:sz="4" w:space="0" w:color="auto"/>
            </w:tcBorders>
            <w:shd w:val="clear" w:color="auto" w:fill="auto"/>
            <w:tcMar>
              <w:left w:w="108" w:type="dxa"/>
            </w:tcMar>
            <w:vAlign w:val="center"/>
          </w:tcPr>
          <w:p w14:paraId="3CEF321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0.012 (0.009)</w:t>
            </w:r>
          </w:p>
        </w:tc>
        <w:tc>
          <w:tcPr>
            <w:tcW w:w="810" w:type="dxa"/>
            <w:tcBorders>
              <w:left w:val="single" w:sz="4" w:space="0" w:color="auto"/>
            </w:tcBorders>
            <w:shd w:val="clear" w:color="auto" w:fill="auto"/>
            <w:tcMar>
              <w:left w:w="108" w:type="dxa"/>
            </w:tcMar>
            <w:vAlign w:val="center"/>
          </w:tcPr>
          <w:p w14:paraId="3F61C1B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0.027</w:t>
            </w:r>
          </w:p>
        </w:tc>
        <w:tc>
          <w:tcPr>
            <w:tcW w:w="990" w:type="dxa"/>
            <w:shd w:val="clear" w:color="auto" w:fill="auto"/>
            <w:tcMar>
              <w:left w:w="108" w:type="dxa"/>
            </w:tcMar>
            <w:vAlign w:val="center"/>
          </w:tcPr>
          <w:p w14:paraId="2451AB7A"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0.018 (0.015)</w:t>
            </w:r>
          </w:p>
        </w:tc>
      </w:tr>
      <w:tr w:rsidR="000875E1" w:rsidRPr="00A20FB4" w14:paraId="6D2FA9F6" w14:textId="77777777" w:rsidTr="009652A6">
        <w:trPr>
          <w:trHeight w:val="525"/>
        </w:trPr>
        <w:tc>
          <w:tcPr>
            <w:tcW w:w="1193" w:type="dxa"/>
            <w:tcBorders>
              <w:right w:val="single" w:sz="4" w:space="0" w:color="auto"/>
            </w:tcBorders>
            <w:shd w:val="clear" w:color="auto" w:fill="auto"/>
            <w:tcMar>
              <w:left w:w="108" w:type="dxa"/>
            </w:tcMar>
            <w:vAlign w:val="center"/>
          </w:tcPr>
          <w:p w14:paraId="771D66F6"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Albion08</w:t>
            </w:r>
          </w:p>
        </w:tc>
        <w:tc>
          <w:tcPr>
            <w:tcW w:w="826" w:type="dxa"/>
            <w:tcBorders>
              <w:left w:val="single" w:sz="4" w:space="0" w:color="auto"/>
            </w:tcBorders>
            <w:shd w:val="clear" w:color="auto" w:fill="auto"/>
            <w:tcMar>
              <w:left w:w="108" w:type="dxa"/>
            </w:tcMar>
            <w:vAlign w:val="center"/>
          </w:tcPr>
          <w:p w14:paraId="3E03EF77"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5</w:t>
            </w:r>
          </w:p>
          <w:p w14:paraId="38068B1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(15)</w:t>
            </w:r>
          </w:p>
        </w:tc>
        <w:tc>
          <w:tcPr>
            <w:tcW w:w="1170" w:type="dxa"/>
            <w:shd w:val="clear" w:color="auto" w:fill="auto"/>
            <w:tcMar>
              <w:left w:w="108" w:type="dxa"/>
            </w:tcMar>
            <w:vAlign w:val="center"/>
          </w:tcPr>
          <w:p w14:paraId="6E11AEB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0.1</w:t>
            </w:r>
          </w:p>
        </w:tc>
        <w:tc>
          <w:tcPr>
            <w:tcW w:w="990" w:type="dxa"/>
            <w:tcBorders>
              <w:right w:val="single" w:sz="4" w:space="0" w:color="auto"/>
            </w:tcBorders>
            <w:shd w:val="clear" w:color="auto" w:fill="auto"/>
            <w:tcMar>
              <w:left w:w="108" w:type="dxa"/>
            </w:tcMar>
            <w:vAlign w:val="center"/>
          </w:tcPr>
          <w:p w14:paraId="376799E3"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0.004, &lt;0.001</w:t>
            </w:r>
          </w:p>
        </w:tc>
        <w:tc>
          <w:tcPr>
            <w:tcW w:w="810" w:type="dxa"/>
            <w:tcBorders>
              <w:left w:val="single" w:sz="4" w:space="0" w:color="auto"/>
            </w:tcBorders>
            <w:shd w:val="clear" w:color="auto" w:fill="auto"/>
            <w:tcMar>
              <w:left w:w="108" w:type="dxa"/>
            </w:tcMar>
            <w:vAlign w:val="center"/>
          </w:tcPr>
          <w:p w14:paraId="1C876E5C"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0.010</w:t>
            </w:r>
          </w:p>
        </w:tc>
        <w:tc>
          <w:tcPr>
            <w:tcW w:w="990" w:type="dxa"/>
            <w:shd w:val="clear" w:color="auto" w:fill="auto"/>
            <w:tcMar>
              <w:left w:w="108" w:type="dxa"/>
            </w:tcMar>
            <w:vAlign w:val="center"/>
          </w:tcPr>
          <w:p w14:paraId="12A1918C"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0.002 </w:t>
            </w:r>
          </w:p>
          <w:p w14:paraId="5B595E55"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(0.001)</w:t>
            </w:r>
          </w:p>
        </w:tc>
        <w:tc>
          <w:tcPr>
            <w:tcW w:w="990" w:type="dxa"/>
            <w:tcBorders>
              <w:right w:val="single" w:sz="4" w:space="0" w:color="auto"/>
            </w:tcBorders>
            <w:shd w:val="clear" w:color="auto" w:fill="auto"/>
            <w:tcMar>
              <w:left w:w="108" w:type="dxa"/>
            </w:tcMar>
            <w:vAlign w:val="center"/>
          </w:tcPr>
          <w:p w14:paraId="15964D07"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-0.004</w:t>
            </w:r>
          </w:p>
          <w:p w14:paraId="4215BC64"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 (0.003) </w:t>
            </w:r>
          </w:p>
        </w:tc>
        <w:tc>
          <w:tcPr>
            <w:tcW w:w="810" w:type="dxa"/>
            <w:tcBorders>
              <w:left w:val="single" w:sz="4" w:space="0" w:color="auto"/>
            </w:tcBorders>
            <w:shd w:val="clear" w:color="auto" w:fill="auto"/>
            <w:tcMar>
              <w:left w:w="108" w:type="dxa"/>
            </w:tcMar>
            <w:vAlign w:val="center"/>
          </w:tcPr>
          <w:p w14:paraId="56E920AB"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0.012</w:t>
            </w:r>
          </w:p>
        </w:tc>
        <w:tc>
          <w:tcPr>
            <w:tcW w:w="990" w:type="dxa"/>
            <w:shd w:val="clear" w:color="auto" w:fill="auto"/>
            <w:tcMar>
              <w:left w:w="108" w:type="dxa"/>
            </w:tcMar>
            <w:vAlign w:val="center"/>
          </w:tcPr>
          <w:p w14:paraId="48971FE1"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0.003</w:t>
            </w:r>
          </w:p>
          <w:p w14:paraId="68AED9D2"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 (0.002)</w:t>
            </w:r>
          </w:p>
        </w:tc>
        <w:tc>
          <w:tcPr>
            <w:tcW w:w="990" w:type="dxa"/>
            <w:tcBorders>
              <w:right w:val="single" w:sz="4" w:space="0" w:color="auto"/>
            </w:tcBorders>
            <w:shd w:val="clear" w:color="auto" w:fill="auto"/>
            <w:tcMar>
              <w:left w:w="108" w:type="dxa"/>
            </w:tcMar>
            <w:vAlign w:val="center"/>
          </w:tcPr>
          <w:p w14:paraId="16E73A63"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-0.005</w:t>
            </w:r>
          </w:p>
          <w:p w14:paraId="3FB7AD6C"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 (0.005)</w:t>
            </w:r>
          </w:p>
        </w:tc>
        <w:tc>
          <w:tcPr>
            <w:tcW w:w="810" w:type="dxa"/>
            <w:tcBorders>
              <w:left w:val="single" w:sz="4" w:space="0" w:color="auto"/>
            </w:tcBorders>
            <w:shd w:val="clear" w:color="auto" w:fill="auto"/>
            <w:tcMar>
              <w:left w:w="108" w:type="dxa"/>
            </w:tcMar>
            <w:vAlign w:val="center"/>
          </w:tcPr>
          <w:p w14:paraId="0484F0B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0.009</w:t>
            </w:r>
          </w:p>
        </w:tc>
        <w:tc>
          <w:tcPr>
            <w:tcW w:w="990" w:type="dxa"/>
            <w:tcBorders>
              <w:right w:val="single" w:sz="4" w:space="0" w:color="auto"/>
            </w:tcBorders>
            <w:shd w:val="clear" w:color="auto" w:fill="auto"/>
            <w:tcMar>
              <w:left w:w="108" w:type="dxa"/>
            </w:tcMar>
            <w:vAlign w:val="center"/>
          </w:tcPr>
          <w:p w14:paraId="7B124B5A"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0.002</w:t>
            </w:r>
          </w:p>
          <w:p w14:paraId="07E1BD7A"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(0.001)</w:t>
            </w:r>
          </w:p>
        </w:tc>
        <w:tc>
          <w:tcPr>
            <w:tcW w:w="810" w:type="dxa"/>
            <w:tcBorders>
              <w:left w:val="single" w:sz="4" w:space="0" w:color="auto"/>
            </w:tcBorders>
            <w:shd w:val="clear" w:color="auto" w:fill="auto"/>
            <w:tcMar>
              <w:left w:w="108" w:type="dxa"/>
            </w:tcMar>
            <w:vAlign w:val="center"/>
          </w:tcPr>
          <w:p w14:paraId="7A2E9582"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0.011</w:t>
            </w:r>
          </w:p>
        </w:tc>
        <w:tc>
          <w:tcPr>
            <w:tcW w:w="990" w:type="dxa"/>
            <w:shd w:val="clear" w:color="auto" w:fill="auto"/>
            <w:tcMar>
              <w:left w:w="108" w:type="dxa"/>
            </w:tcMar>
            <w:vAlign w:val="center"/>
          </w:tcPr>
          <w:p w14:paraId="682A922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0.003 </w:t>
            </w:r>
          </w:p>
          <w:p w14:paraId="44362B8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(0.002)</w:t>
            </w:r>
          </w:p>
        </w:tc>
      </w:tr>
      <w:tr w:rsidR="000875E1" w:rsidRPr="00A20FB4" w14:paraId="4B3FF1EA" w14:textId="77777777" w:rsidTr="009652A6">
        <w:trPr>
          <w:trHeight w:val="525"/>
        </w:trPr>
        <w:tc>
          <w:tcPr>
            <w:tcW w:w="1193" w:type="dxa"/>
            <w:tcBorders>
              <w:right w:val="single" w:sz="4" w:space="0" w:color="auto"/>
            </w:tcBorders>
            <w:shd w:val="clear" w:color="auto" w:fill="auto"/>
            <w:tcMar>
              <w:left w:w="108" w:type="dxa"/>
            </w:tcMar>
            <w:vAlign w:val="center"/>
          </w:tcPr>
          <w:p w14:paraId="589821C0"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Boussole08</w:t>
            </w:r>
          </w:p>
        </w:tc>
        <w:tc>
          <w:tcPr>
            <w:tcW w:w="826" w:type="dxa"/>
            <w:tcBorders>
              <w:left w:val="single" w:sz="4" w:space="0" w:color="auto"/>
            </w:tcBorders>
            <w:shd w:val="clear" w:color="auto" w:fill="auto"/>
            <w:tcMar>
              <w:left w:w="108" w:type="dxa"/>
            </w:tcMar>
            <w:vAlign w:val="center"/>
          </w:tcPr>
          <w:p w14:paraId="5F53A56E"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4</w:t>
            </w:r>
          </w:p>
          <w:p w14:paraId="26FE4F45"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(28)</w:t>
            </w:r>
          </w:p>
        </w:tc>
        <w:tc>
          <w:tcPr>
            <w:tcW w:w="1170" w:type="dxa"/>
            <w:shd w:val="clear" w:color="auto" w:fill="auto"/>
            <w:tcMar>
              <w:left w:w="108" w:type="dxa"/>
            </w:tcMar>
            <w:vAlign w:val="center"/>
          </w:tcPr>
          <w:p w14:paraId="0533C98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0.51</w:t>
            </w:r>
          </w:p>
        </w:tc>
        <w:tc>
          <w:tcPr>
            <w:tcW w:w="990" w:type="dxa"/>
            <w:tcBorders>
              <w:right w:val="single" w:sz="4" w:space="0" w:color="auto"/>
            </w:tcBorders>
            <w:shd w:val="clear" w:color="auto" w:fill="auto"/>
            <w:tcMar>
              <w:left w:w="108" w:type="dxa"/>
            </w:tcMar>
            <w:vAlign w:val="center"/>
          </w:tcPr>
          <w:p w14:paraId="2EC73A7A"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0.054, 0.043</w:t>
            </w:r>
          </w:p>
        </w:tc>
        <w:tc>
          <w:tcPr>
            <w:tcW w:w="810" w:type="dxa"/>
            <w:tcBorders>
              <w:left w:val="single" w:sz="4" w:space="0" w:color="auto"/>
            </w:tcBorders>
            <w:shd w:val="clear" w:color="auto" w:fill="auto"/>
            <w:tcMar>
              <w:left w:w="108" w:type="dxa"/>
            </w:tcMar>
            <w:vAlign w:val="center"/>
          </w:tcPr>
          <w:p w14:paraId="2C1B2C85"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0.064</w:t>
            </w:r>
          </w:p>
        </w:tc>
        <w:tc>
          <w:tcPr>
            <w:tcW w:w="990" w:type="dxa"/>
            <w:shd w:val="clear" w:color="auto" w:fill="auto"/>
            <w:tcMar>
              <w:left w:w="108" w:type="dxa"/>
            </w:tcMar>
            <w:vAlign w:val="center"/>
          </w:tcPr>
          <w:p w14:paraId="2987A7C2"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0.042 (0.018)</w:t>
            </w:r>
          </w:p>
        </w:tc>
        <w:tc>
          <w:tcPr>
            <w:tcW w:w="990" w:type="dxa"/>
            <w:tcBorders>
              <w:right w:val="single" w:sz="4" w:space="0" w:color="auto"/>
            </w:tcBorders>
            <w:shd w:val="clear" w:color="auto" w:fill="auto"/>
            <w:tcMar>
              <w:left w:w="108" w:type="dxa"/>
            </w:tcMar>
            <w:vAlign w:val="center"/>
          </w:tcPr>
          <w:p w14:paraId="0CD853B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0.031 (0.007)</w:t>
            </w:r>
          </w:p>
        </w:tc>
        <w:tc>
          <w:tcPr>
            <w:tcW w:w="810" w:type="dxa"/>
            <w:tcBorders>
              <w:left w:val="single" w:sz="4" w:space="0" w:color="auto"/>
            </w:tcBorders>
            <w:shd w:val="clear" w:color="auto" w:fill="auto"/>
            <w:tcMar>
              <w:left w:w="108" w:type="dxa"/>
            </w:tcMar>
            <w:vAlign w:val="center"/>
          </w:tcPr>
          <w:p w14:paraId="62109388"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0.108</w:t>
            </w:r>
          </w:p>
        </w:tc>
        <w:tc>
          <w:tcPr>
            <w:tcW w:w="990" w:type="dxa"/>
            <w:shd w:val="clear" w:color="auto" w:fill="auto"/>
            <w:tcMar>
              <w:left w:w="108" w:type="dxa"/>
            </w:tcMar>
            <w:vAlign w:val="center"/>
          </w:tcPr>
          <w:p w14:paraId="30F8B282"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0.075 (0.034)</w:t>
            </w:r>
          </w:p>
        </w:tc>
        <w:tc>
          <w:tcPr>
            <w:tcW w:w="990" w:type="dxa"/>
            <w:tcBorders>
              <w:right w:val="single" w:sz="4" w:space="0" w:color="auto"/>
            </w:tcBorders>
            <w:shd w:val="clear" w:color="auto" w:fill="auto"/>
            <w:tcMar>
              <w:left w:w="108" w:type="dxa"/>
            </w:tcMar>
            <w:vAlign w:val="center"/>
          </w:tcPr>
          <w:p w14:paraId="4FE4E07F"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0.055 (0.011)</w:t>
            </w:r>
          </w:p>
        </w:tc>
        <w:tc>
          <w:tcPr>
            <w:tcW w:w="810" w:type="dxa"/>
            <w:tcBorders>
              <w:left w:val="single" w:sz="4" w:space="0" w:color="auto"/>
            </w:tcBorders>
            <w:shd w:val="clear" w:color="auto" w:fill="auto"/>
            <w:tcMar>
              <w:left w:w="108" w:type="dxa"/>
            </w:tcMar>
            <w:vAlign w:val="center"/>
          </w:tcPr>
          <w:p w14:paraId="1A85359D"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0.088</w:t>
            </w:r>
          </w:p>
        </w:tc>
        <w:tc>
          <w:tcPr>
            <w:tcW w:w="990" w:type="dxa"/>
            <w:tcBorders>
              <w:right w:val="single" w:sz="4" w:space="0" w:color="auto"/>
            </w:tcBorders>
            <w:shd w:val="clear" w:color="auto" w:fill="auto"/>
            <w:tcMar>
              <w:left w:w="108" w:type="dxa"/>
            </w:tcMar>
            <w:vAlign w:val="center"/>
          </w:tcPr>
          <w:p w14:paraId="03669AD6"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0.041 (0.015)</w:t>
            </w:r>
          </w:p>
        </w:tc>
        <w:tc>
          <w:tcPr>
            <w:tcW w:w="810" w:type="dxa"/>
            <w:tcBorders>
              <w:left w:val="single" w:sz="4" w:space="0" w:color="auto"/>
            </w:tcBorders>
            <w:shd w:val="clear" w:color="auto" w:fill="auto"/>
            <w:tcMar>
              <w:left w:w="108" w:type="dxa"/>
            </w:tcMar>
            <w:vAlign w:val="center"/>
          </w:tcPr>
          <w:p w14:paraId="124EAC35"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0.151</w:t>
            </w:r>
          </w:p>
        </w:tc>
        <w:tc>
          <w:tcPr>
            <w:tcW w:w="990" w:type="dxa"/>
            <w:shd w:val="clear" w:color="auto" w:fill="auto"/>
            <w:tcMar>
              <w:left w:w="108" w:type="dxa"/>
            </w:tcMar>
            <w:vAlign w:val="center"/>
          </w:tcPr>
          <w:p w14:paraId="6F312406"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0.071 (0.025)</w:t>
            </w:r>
          </w:p>
        </w:tc>
      </w:tr>
      <w:tr w:rsidR="000875E1" w:rsidRPr="00A20FB4" w14:paraId="38030707" w14:textId="77777777" w:rsidTr="009652A6">
        <w:trPr>
          <w:trHeight w:val="525"/>
        </w:trPr>
        <w:tc>
          <w:tcPr>
            <w:tcW w:w="1193" w:type="dxa"/>
            <w:tcBorders>
              <w:right w:val="single" w:sz="4" w:space="0" w:color="auto"/>
            </w:tcBorders>
            <w:shd w:val="clear" w:color="auto" w:fill="auto"/>
            <w:tcMar>
              <w:left w:w="108" w:type="dxa"/>
            </w:tcMar>
            <w:vAlign w:val="center"/>
          </w:tcPr>
          <w:p w14:paraId="6F30820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Albion09</w:t>
            </w:r>
          </w:p>
        </w:tc>
        <w:tc>
          <w:tcPr>
            <w:tcW w:w="826" w:type="dxa"/>
            <w:tcBorders>
              <w:left w:val="single" w:sz="4" w:space="0" w:color="auto"/>
            </w:tcBorders>
            <w:shd w:val="clear" w:color="auto" w:fill="auto"/>
            <w:tcMar>
              <w:left w:w="108" w:type="dxa"/>
            </w:tcMar>
            <w:vAlign w:val="center"/>
          </w:tcPr>
          <w:p w14:paraId="32F97FEB"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7</w:t>
            </w:r>
          </w:p>
          <w:p w14:paraId="28AD1C8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(21)</w:t>
            </w:r>
          </w:p>
        </w:tc>
        <w:tc>
          <w:tcPr>
            <w:tcW w:w="1170" w:type="dxa"/>
            <w:shd w:val="clear" w:color="auto" w:fill="auto"/>
            <w:tcMar>
              <w:left w:w="108" w:type="dxa"/>
            </w:tcMar>
            <w:vAlign w:val="center"/>
          </w:tcPr>
          <w:p w14:paraId="142C762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0.06</w:t>
            </w:r>
          </w:p>
        </w:tc>
        <w:tc>
          <w:tcPr>
            <w:tcW w:w="990" w:type="dxa"/>
            <w:tcBorders>
              <w:right w:val="single" w:sz="4" w:space="0" w:color="auto"/>
            </w:tcBorders>
            <w:shd w:val="clear" w:color="auto" w:fill="auto"/>
            <w:tcMar>
              <w:left w:w="108" w:type="dxa"/>
            </w:tcMar>
            <w:vAlign w:val="center"/>
          </w:tcPr>
          <w:p w14:paraId="08BDB3D4"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0.007,</w:t>
            </w:r>
          </w:p>
          <w:p w14:paraId="70A87094"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&lt;0.001</w:t>
            </w:r>
          </w:p>
        </w:tc>
        <w:tc>
          <w:tcPr>
            <w:tcW w:w="810" w:type="dxa"/>
            <w:tcBorders>
              <w:left w:val="single" w:sz="4" w:space="0" w:color="auto"/>
            </w:tcBorders>
            <w:shd w:val="clear" w:color="auto" w:fill="auto"/>
            <w:tcMar>
              <w:left w:w="108" w:type="dxa"/>
            </w:tcMar>
            <w:vAlign w:val="center"/>
          </w:tcPr>
          <w:p w14:paraId="08F3D02F"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0.018</w:t>
            </w:r>
          </w:p>
        </w:tc>
        <w:tc>
          <w:tcPr>
            <w:tcW w:w="990" w:type="dxa"/>
            <w:shd w:val="clear" w:color="auto" w:fill="auto"/>
            <w:tcMar>
              <w:left w:w="108" w:type="dxa"/>
            </w:tcMar>
            <w:vAlign w:val="center"/>
          </w:tcPr>
          <w:p w14:paraId="0C865CA4"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0.002 (0.002)</w:t>
            </w:r>
          </w:p>
        </w:tc>
        <w:tc>
          <w:tcPr>
            <w:tcW w:w="990" w:type="dxa"/>
            <w:tcBorders>
              <w:right w:val="single" w:sz="4" w:space="0" w:color="auto"/>
            </w:tcBorders>
            <w:shd w:val="clear" w:color="auto" w:fill="auto"/>
            <w:tcMar>
              <w:left w:w="108" w:type="dxa"/>
            </w:tcMar>
            <w:vAlign w:val="center"/>
          </w:tcPr>
          <w:p w14:paraId="2B2F1607"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-0.001 (0.002)</w:t>
            </w:r>
          </w:p>
        </w:tc>
        <w:tc>
          <w:tcPr>
            <w:tcW w:w="810" w:type="dxa"/>
            <w:tcBorders>
              <w:left w:val="single" w:sz="4" w:space="0" w:color="auto"/>
            </w:tcBorders>
            <w:shd w:val="clear" w:color="auto" w:fill="auto"/>
            <w:tcMar>
              <w:left w:w="108" w:type="dxa"/>
            </w:tcMar>
            <w:vAlign w:val="center"/>
          </w:tcPr>
          <w:p w14:paraId="486CD279"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0.027</w:t>
            </w:r>
          </w:p>
        </w:tc>
        <w:tc>
          <w:tcPr>
            <w:tcW w:w="990" w:type="dxa"/>
            <w:shd w:val="clear" w:color="auto" w:fill="auto"/>
            <w:tcMar>
              <w:left w:w="108" w:type="dxa"/>
            </w:tcMar>
            <w:vAlign w:val="center"/>
          </w:tcPr>
          <w:p w14:paraId="11D3542F"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0.004 (0.002)</w:t>
            </w:r>
          </w:p>
        </w:tc>
        <w:tc>
          <w:tcPr>
            <w:tcW w:w="990" w:type="dxa"/>
            <w:tcBorders>
              <w:right w:val="single" w:sz="4" w:space="0" w:color="auto"/>
            </w:tcBorders>
            <w:shd w:val="clear" w:color="auto" w:fill="auto"/>
            <w:tcMar>
              <w:left w:w="108" w:type="dxa"/>
            </w:tcMar>
            <w:vAlign w:val="center"/>
          </w:tcPr>
          <w:p w14:paraId="73515BF3"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0.001 (0.003)</w:t>
            </w:r>
          </w:p>
        </w:tc>
        <w:tc>
          <w:tcPr>
            <w:tcW w:w="810" w:type="dxa"/>
            <w:tcBorders>
              <w:left w:val="single" w:sz="4" w:space="0" w:color="auto"/>
            </w:tcBorders>
            <w:shd w:val="clear" w:color="auto" w:fill="auto"/>
            <w:tcMar>
              <w:left w:w="108" w:type="dxa"/>
            </w:tcMar>
            <w:vAlign w:val="center"/>
          </w:tcPr>
          <w:p w14:paraId="1341610E"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0.015</w:t>
            </w:r>
          </w:p>
        </w:tc>
        <w:tc>
          <w:tcPr>
            <w:tcW w:w="990" w:type="dxa"/>
            <w:tcBorders>
              <w:right w:val="single" w:sz="4" w:space="0" w:color="auto"/>
            </w:tcBorders>
            <w:shd w:val="clear" w:color="auto" w:fill="auto"/>
            <w:tcMar>
              <w:left w:w="108" w:type="dxa"/>
            </w:tcMar>
            <w:vAlign w:val="center"/>
          </w:tcPr>
          <w:p w14:paraId="4E351F97"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0.002 (0.001)</w:t>
            </w:r>
          </w:p>
        </w:tc>
        <w:tc>
          <w:tcPr>
            <w:tcW w:w="810" w:type="dxa"/>
            <w:tcBorders>
              <w:left w:val="single" w:sz="4" w:space="0" w:color="auto"/>
            </w:tcBorders>
            <w:shd w:val="clear" w:color="auto" w:fill="auto"/>
            <w:tcMar>
              <w:left w:w="108" w:type="dxa"/>
            </w:tcMar>
            <w:vAlign w:val="center"/>
          </w:tcPr>
          <w:p w14:paraId="6709C4F6"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0.023</w:t>
            </w:r>
          </w:p>
        </w:tc>
        <w:tc>
          <w:tcPr>
            <w:tcW w:w="990" w:type="dxa"/>
            <w:shd w:val="clear" w:color="auto" w:fill="auto"/>
            <w:tcMar>
              <w:left w:w="108" w:type="dxa"/>
            </w:tcMar>
            <w:vAlign w:val="center"/>
          </w:tcPr>
          <w:p w14:paraId="7CD5FACA" w14:textId="77777777" w:rsidR="000875E1" w:rsidRPr="00A20FB4" w:rsidRDefault="000875E1">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0.003 (0.002)</w:t>
            </w:r>
          </w:p>
        </w:tc>
      </w:tr>
    </w:tbl>
    <w:p w14:paraId="673163E5" w14:textId="77777777" w:rsidR="007E533E" w:rsidRDefault="00245587">
      <w:pPr>
        <w:spacing w:line="480" w:lineRule="auto"/>
        <w:jc w:val="both"/>
        <w:rPr>
          <w:rFonts w:ascii="Times New Roman" w:hAnsi="Times New Roman" w:cs="Times New Roman"/>
          <w:sz w:val="24"/>
          <w:szCs w:val="24"/>
        </w:rPr>
        <w:sectPr w:rsidR="007E533E">
          <w:pgSz w:w="15840" w:h="12240" w:orient="landscape"/>
          <w:pgMar w:top="1440" w:right="1440" w:bottom="1440" w:left="1440" w:header="0" w:footer="0" w:gutter="0"/>
          <w:cols w:space="720"/>
          <w:formProt w:val="0"/>
          <w:docGrid w:linePitch="360" w:charSpace="-2049"/>
        </w:sectPr>
      </w:pPr>
      <w:r>
        <w:rPr>
          <w:rFonts w:ascii="Times New Roman" w:hAnsi="Times New Roman" w:cs="Times New Roman"/>
          <w:sz w:val="20"/>
          <w:szCs w:val="20"/>
        </w:rPr>
        <w:br/>
      </w:r>
    </w:p>
    <w:p w14:paraId="6CD2258D" w14:textId="77777777" w:rsidR="007E533E" w:rsidRDefault="00245587">
      <w:pPr>
        <w:spacing w:line="480" w:lineRule="auto"/>
        <w:ind w:firstLine="720"/>
        <w:jc w:val="both"/>
        <w:rPr>
          <w:rFonts w:ascii="Times New Roman" w:hAnsi="Times New Roman" w:cs="Times New Roman"/>
          <w:sz w:val="24"/>
          <w:szCs w:val="24"/>
        </w:rPr>
      </w:pPr>
      <w:bookmarkStart w:id="1" w:name="OLE_LINK4"/>
      <w:bookmarkStart w:id="2" w:name="OLE_LINK3"/>
      <w:bookmarkStart w:id="3" w:name="OLE_LINK2"/>
      <w:bookmarkEnd w:id="1"/>
      <w:bookmarkEnd w:id="2"/>
      <w:bookmarkEnd w:id="3"/>
      <w:r>
        <w:rPr>
          <w:rFonts w:ascii="Times New Roman" w:hAnsi="Times New Roman" w:cs="Times New Roman"/>
          <w:sz w:val="24"/>
          <w:szCs w:val="24"/>
        </w:rPr>
        <w:lastRenderedPageBreak/>
        <w:t>3.2. Generic correction coefficients</w:t>
      </w:r>
    </w:p>
    <w:p w14:paraId="54F77880" w14:textId="77777777"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Determination of coefficients</w:t>
      </w:r>
    </w:p>
    <w:p w14:paraId="34D69E18" w14:textId="77777777" w:rsidR="007E533E"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determine a set of generic coefficients, we adapted the method delineated by (Eq. </w:t>
      </w:r>
      <w:r w:rsidR="00202CDA">
        <w:rPr>
          <w:rFonts w:ascii="Times New Roman" w:hAnsi="Times New Roman" w:cs="Times New Roman"/>
          <w:sz w:val="24"/>
          <w:szCs w:val="24"/>
        </w:rPr>
        <w:t>5</w:t>
      </w:r>
      <w:r>
        <w:rPr>
          <w:rFonts w:ascii="Times New Roman" w:hAnsi="Times New Roman" w:cs="Times New Roman"/>
          <w:sz w:val="24"/>
          <w:szCs w:val="24"/>
        </w:rPr>
        <w:t xml:space="preserve">), setting </w:t>
      </w:r>
      <w:proofErr w:type="spellStart"/>
      <w:proofErr w:type="gramStart"/>
      <w:r w:rsidRPr="00245587">
        <w:rPr>
          <w:rFonts w:ascii="Times New Roman" w:hAnsi="Times New Roman" w:cs="Times New Roman"/>
          <w:i/>
          <w:iCs/>
          <w:sz w:val="24"/>
          <w:szCs w:val="24"/>
        </w:rPr>
        <w:t>nc</w:t>
      </w:r>
      <w:proofErr w:type="spellEnd"/>
      <w:proofErr w:type="gramEnd"/>
      <w:r>
        <w:rPr>
          <w:rFonts w:ascii="Times New Roman" w:hAnsi="Times New Roman" w:cs="Times New Roman"/>
          <w:sz w:val="24"/>
          <w:szCs w:val="24"/>
        </w:rPr>
        <w:t xml:space="preserve">=60. The </w:t>
      </w:r>
      <w:proofErr w:type="spellStart"/>
      <w:r w:rsidRPr="00245587">
        <w:rPr>
          <w:rFonts w:ascii="Times New Roman" w:hAnsi="Times New Roman" w:cs="Times New Roman"/>
          <w:i/>
          <w:iCs/>
          <w:sz w:val="24"/>
          <w:szCs w:val="24"/>
        </w:rPr>
        <w:t>nc</w:t>
      </w:r>
      <w:proofErr w:type="spellEnd"/>
      <w:r>
        <w:rPr>
          <w:rFonts w:ascii="Times New Roman" w:hAnsi="Times New Roman" w:cs="Times New Roman"/>
          <w:sz w:val="24"/>
          <w:szCs w:val="24"/>
        </w:rPr>
        <w:t xml:space="preserve"> includes 12 randomly chosen profiles from each of the five cruises, in order to avoid a bias generated by the different number of profiles tested during each experiment. This test is repeated 200 times and we average the results to obtain the value of the salinity correction associated with each pair of </w:t>
      </w:r>
      <m:oMath>
        <m:r>
          <w:rPr>
            <w:rFonts w:ascii="Cambria Math" w:hAnsi="Cambria Math"/>
          </w:rPr>
          <m:t>α</m:t>
        </m:r>
      </m:oMath>
      <w:r>
        <w:rPr>
          <w:rFonts w:ascii="Times New Roman" w:hAnsi="Times New Roman" w:cs="Times New Roman"/>
          <w:sz w:val="24"/>
          <w:szCs w:val="24"/>
        </w:rPr>
        <w:t xml:space="preserve"> and </w:t>
      </w:r>
      <m:oMath>
        <m:r>
          <w:rPr>
            <w:rFonts w:ascii="Cambria Math" w:hAnsi="Cambria Math"/>
          </w:rPr>
          <m:t>β</m:t>
        </m:r>
      </m:oMath>
      <w:r>
        <w:rPr>
          <w:rFonts w:ascii="Times New Roman" w:hAnsi="Times New Roman" w:cs="Times New Roman"/>
          <w:sz w:val="24"/>
          <w:szCs w:val="24"/>
        </w:rPr>
        <w:t xml:space="preserve"> coefficients within the ranges defined in (Eq. </w:t>
      </w:r>
      <w:r w:rsidR="00000F81">
        <w:rPr>
          <w:rFonts w:ascii="Times New Roman" w:hAnsi="Times New Roman" w:cs="Times New Roman"/>
          <w:sz w:val="24"/>
          <w:szCs w:val="24"/>
        </w:rPr>
        <w:t>4</w:t>
      </w:r>
      <w:r>
        <w:rPr>
          <w:rFonts w:ascii="Times New Roman" w:hAnsi="Times New Roman" w:cs="Times New Roman"/>
          <w:sz w:val="24"/>
          <w:szCs w:val="24"/>
        </w:rPr>
        <w:t xml:space="preserve">) (Figure 5). The pair of coefficients yielding the maximum salinity correction becomes our generic coefficients (black cross on Figure 5). The coefficients obtained via this method are </w:t>
      </w:r>
      <m:oMath>
        <m:sSub>
          <m:sSubPr>
            <m:ctrlPr>
              <w:rPr>
                <w:rFonts w:ascii="Cambria Math" w:hAnsi="Cambria Math"/>
              </w:rPr>
            </m:ctrlPr>
          </m:sSubPr>
          <m:e>
            <m:r>
              <w:rPr>
                <w:rFonts w:ascii="Cambria Math" w:hAnsi="Cambria Math"/>
              </w:rPr>
              <m:t>α</m:t>
            </m:r>
          </m:e>
          <m:sub>
            <m:r>
              <w:rPr>
                <w:rFonts w:ascii="Cambria Math" w:hAnsi="Cambria Math"/>
              </w:rPr>
              <m:t>gen</m:t>
            </m:r>
          </m:sub>
        </m:sSub>
        <m:r>
          <w:rPr>
            <w:rFonts w:ascii="Cambria Math" w:hAnsi="Cambria Math"/>
          </w:rPr>
          <m:t>=0.030</m:t>
        </m:r>
      </m:oMath>
      <w:r>
        <w:rPr>
          <w:rFonts w:ascii="Times New Roman" w:hAnsi="Times New Roman" w:cs="Times New Roman"/>
          <w:sz w:val="24"/>
          <w:szCs w:val="24"/>
        </w:rPr>
        <w:t xml:space="preserve">, and </w:t>
      </w:r>
      <m:oMath>
        <m:sSub>
          <m:sSubPr>
            <m:ctrlPr>
              <w:rPr>
                <w:rFonts w:ascii="Cambria Math" w:hAnsi="Cambria Math"/>
              </w:rPr>
            </m:ctrlPr>
          </m:sSubPr>
          <m:e>
            <m:r>
              <w:rPr>
                <w:rFonts w:ascii="Cambria Math" w:hAnsi="Cambria Math"/>
              </w:rPr>
              <m:t>β</m:t>
            </m:r>
          </m:e>
          <m:sub>
            <m:r>
              <w:rPr>
                <w:rFonts w:ascii="Cambria Math" w:hAnsi="Cambria Math"/>
              </w:rPr>
              <m:t>gen</m:t>
            </m:r>
          </m:sub>
        </m:sSub>
        <m:r>
          <w:rPr>
            <w:rFonts w:ascii="Cambria Math" w:hAnsi="Cambria Math"/>
          </w:rPr>
          <m:t>=0.030</m:t>
        </m:r>
        <m:sSup>
          <m:sSupPr>
            <m:ctrlPr>
              <w:rPr>
                <w:rFonts w:ascii="Cambria Math" w:hAnsi="Cambria Math"/>
              </w:rPr>
            </m:ctrlPr>
          </m:sSupPr>
          <m:e>
            <m:r>
              <w:rPr>
                <w:rFonts w:ascii="Cambria Math" w:hAnsi="Cambria Math"/>
              </w:rPr>
              <m:t>s</m:t>
            </m:r>
          </m:e>
          <m:sup>
            <m:r>
              <w:rPr>
                <w:rFonts w:ascii="Cambria Math" w:hAnsi="Cambria Math"/>
              </w:rPr>
              <m:t>-1</m:t>
            </m:r>
          </m:sup>
        </m:sSup>
      </m:oMath>
      <w:r>
        <w:rPr>
          <w:rFonts w:ascii="Times New Roman" w:hAnsi="Times New Roman" w:cs="Times New Roman"/>
          <w:sz w:val="24"/>
          <w:szCs w:val="24"/>
        </w:rPr>
        <w:t>, or an initial error of 3.0 % and a relaxation time of ~ 33 s, and yield an average correction of 0.011 g 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out of an original averaged error of 0.038 g kg</w:t>
      </w:r>
      <w:r>
        <w:rPr>
          <w:rFonts w:ascii="Times New Roman" w:hAnsi="Times New Roman" w:cs="Times New Roman"/>
          <w:sz w:val="24"/>
          <w:szCs w:val="24"/>
          <w:vertAlign w:val="superscript"/>
        </w:rPr>
        <w:t>-1</w:t>
      </w:r>
      <w:r>
        <w:rPr>
          <w:rFonts w:ascii="Times New Roman" w:hAnsi="Times New Roman" w:cs="Times New Roman"/>
          <w:sz w:val="24"/>
          <w:szCs w:val="24"/>
        </w:rPr>
        <w:t>.</w:t>
      </w:r>
    </w:p>
    <w:p w14:paraId="287BBF29" w14:textId="77777777" w:rsidR="007E533E" w:rsidRDefault="00245587">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a. Effects of the generic correction on salinity data</w:t>
      </w:r>
      <w:r w:rsidRPr="00245587">
        <w:rPr>
          <w:rFonts w:ascii="Times New Roman" w:hAnsi="Times New Roman" w:cs="Times New Roman"/>
          <w:i/>
          <w:iCs/>
          <w:sz w:val="24"/>
          <w:szCs w:val="24"/>
        </w:rPr>
        <w:t xml:space="preserve">  </w:t>
      </w:r>
    </w:p>
    <w:p w14:paraId="2E614377" w14:textId="77777777" w:rsidR="00081C62" w:rsidRDefault="003F3DEB" w:rsidP="00F676C2">
      <w:pPr>
        <w:spacing w:line="480" w:lineRule="auto"/>
        <w:ind w:firstLine="720"/>
        <w:jc w:val="both"/>
        <w:rPr>
          <w:rFonts w:ascii="Times New Roman" w:eastAsia="MS Mincho" w:hAnsi="Times New Roman" w:cs="Times New Roman"/>
          <w:sz w:val="24"/>
          <w:szCs w:val="24"/>
          <w:vertAlign w:val="subscript"/>
          <w:lang w:eastAsia="ja-JP"/>
        </w:rPr>
      </w:pPr>
      <w:r>
        <w:rPr>
          <w:rFonts w:ascii="Times New Roman" w:eastAsia="MS Mincho" w:hAnsi="Times New Roman" w:cs="Times New Roman" w:hint="eastAsia"/>
          <w:sz w:val="24"/>
          <w:szCs w:val="24"/>
          <w:lang w:eastAsia="ja-JP"/>
        </w:rPr>
        <w:t xml:space="preserve">Figure 5 </w:t>
      </w:r>
      <w:r>
        <w:rPr>
          <w:rFonts w:ascii="Times New Roman" w:eastAsia="MS Mincho" w:hAnsi="Times New Roman" w:cs="Times New Roman"/>
          <w:sz w:val="24"/>
          <w:szCs w:val="24"/>
          <w:lang w:eastAsia="ja-JP"/>
        </w:rPr>
        <w:t>displays</w:t>
      </w:r>
      <w:r>
        <w:rPr>
          <w:rFonts w:ascii="Times New Roman" w:eastAsia="MS Mincho" w:hAnsi="Times New Roman" w:cs="Times New Roman" w:hint="eastAsia"/>
          <w:sz w:val="24"/>
          <w:szCs w:val="24"/>
          <w:lang w:eastAsia="ja-JP"/>
        </w:rPr>
        <w:t xml:space="preserve"> the </w:t>
      </w:r>
      <w:r>
        <w:rPr>
          <w:rFonts w:ascii="Times New Roman" w:eastAsia="MS Mincho" w:hAnsi="Times New Roman" w:cs="Times New Roman"/>
          <w:sz w:val="24"/>
          <w:szCs w:val="24"/>
          <w:lang w:eastAsia="ja-JP"/>
        </w:rPr>
        <w:t xml:space="preserve">salinity error, as defined in Table 1, as a function of the high pass filtered temperature </w:t>
      </w:r>
      <w:r>
        <w:rPr>
          <w:rFonts w:ascii="Times New Roman" w:eastAsia="MS Mincho" w:hAnsi="Times New Roman" w:cs="Times New Roman" w:hint="eastAsia"/>
          <w:sz w:val="24"/>
          <w:szCs w:val="24"/>
          <w:lang w:eastAsia="ja-JP"/>
        </w:rPr>
        <w:t>T</w:t>
      </w:r>
      <w:r w:rsidRPr="00081C62">
        <w:rPr>
          <w:rFonts w:ascii="Times New Roman" w:eastAsia="MS Mincho" w:hAnsi="Times New Roman" w:cs="Times New Roman" w:hint="eastAsia"/>
          <w:sz w:val="24"/>
          <w:szCs w:val="24"/>
          <w:vertAlign w:val="subscript"/>
          <w:lang w:eastAsia="ja-JP"/>
        </w:rPr>
        <w:t>HP</w:t>
      </w:r>
      <w:r w:rsidR="00E44EA8">
        <w:rPr>
          <w:rFonts w:ascii="Times New Roman" w:eastAsia="MS Mincho" w:hAnsi="Times New Roman" w:cs="Times New Roman"/>
          <w:sz w:val="24"/>
          <w:szCs w:val="24"/>
          <w:lang w:eastAsia="ja-JP"/>
        </w:rPr>
        <w:t xml:space="preserve"> for both the uncorrected and corrected version of the datasets. The figure illustrates well how quick variations of temperature affect the salinity data quality. </w:t>
      </w:r>
      <w:r w:rsidR="005D4D13">
        <w:rPr>
          <w:rFonts w:ascii="Times New Roman" w:eastAsia="MS Mincho" w:hAnsi="Times New Roman" w:cs="Times New Roman"/>
          <w:sz w:val="24"/>
          <w:szCs w:val="24"/>
          <w:lang w:eastAsia="ja-JP"/>
        </w:rPr>
        <w:t>The data presenting m</w:t>
      </w:r>
      <w:r w:rsidR="00E44EA8">
        <w:rPr>
          <w:rFonts w:ascii="Times New Roman" w:eastAsia="MS Mincho" w:hAnsi="Times New Roman" w:cs="Times New Roman"/>
          <w:sz w:val="24"/>
          <w:szCs w:val="24"/>
          <w:lang w:eastAsia="ja-JP"/>
        </w:rPr>
        <w:t>inimal variations of temperature (</w:t>
      </w:r>
      <w:r w:rsidR="00411B5C">
        <w:rPr>
          <w:rFonts w:ascii="Times New Roman" w:eastAsia="MS Mincho" w:hAnsi="Times New Roman" w:cs="Times New Roman"/>
          <w:sz w:val="24"/>
          <w:szCs w:val="24"/>
          <w:lang w:eastAsia="ja-JP"/>
        </w:rPr>
        <w:t>0.00</w:t>
      </w:r>
      <w:r w:rsidR="00411B5C">
        <w:rPr>
          <w:rFonts w:ascii="Times New Roman" w:hAnsi="Times New Roman" w:cs="Times New Roman"/>
          <w:sz w:val="24"/>
          <w:szCs w:val="24"/>
        </w:rPr>
        <w:t>°C</w:t>
      </w:r>
      <w:r w:rsidR="00411B5C">
        <w:rPr>
          <w:rFonts w:ascii="Times New Roman" w:eastAsia="MS Mincho" w:hAnsi="Times New Roman" w:cs="Times New Roman"/>
          <w:sz w:val="24"/>
          <w:szCs w:val="24"/>
          <w:lang w:eastAsia="ja-JP"/>
        </w:rPr>
        <w:t xml:space="preserve"> &lt;</w:t>
      </w:r>
      <w:r w:rsidR="00E44EA8">
        <w:rPr>
          <w:rFonts w:ascii="Times New Roman" w:eastAsia="MS Mincho" w:hAnsi="Times New Roman" w:cs="Times New Roman" w:hint="eastAsia"/>
          <w:sz w:val="24"/>
          <w:szCs w:val="24"/>
          <w:lang w:eastAsia="ja-JP"/>
        </w:rPr>
        <w:t>T</w:t>
      </w:r>
      <w:r w:rsidR="00E44EA8" w:rsidRPr="00081C62">
        <w:rPr>
          <w:rFonts w:ascii="Times New Roman" w:eastAsia="MS Mincho" w:hAnsi="Times New Roman" w:cs="Times New Roman" w:hint="eastAsia"/>
          <w:sz w:val="24"/>
          <w:szCs w:val="24"/>
          <w:vertAlign w:val="subscript"/>
          <w:lang w:eastAsia="ja-JP"/>
        </w:rPr>
        <w:t>HP</w:t>
      </w:r>
      <w:r w:rsidR="00411B5C">
        <w:rPr>
          <w:rFonts w:ascii="Times New Roman" w:eastAsia="MS Mincho" w:hAnsi="Times New Roman" w:cs="Times New Roman"/>
          <w:sz w:val="24"/>
          <w:szCs w:val="24"/>
          <w:lang w:eastAsia="ja-JP"/>
        </w:rPr>
        <w:t>&lt;</w:t>
      </w:r>
      <w:r w:rsidR="00573528" w:rsidRPr="00111757">
        <w:rPr>
          <w:rFonts w:ascii="Times New Roman" w:eastAsia="MS Mincho" w:hAnsi="Times New Roman" w:cs="Times New Roman"/>
          <w:sz w:val="24"/>
          <w:szCs w:val="24"/>
          <w:lang w:eastAsia="ja-JP"/>
        </w:rPr>
        <w:t>0.0</w:t>
      </w:r>
      <w:r w:rsidR="00411B5C">
        <w:rPr>
          <w:rFonts w:ascii="Times New Roman" w:eastAsia="MS Mincho" w:hAnsi="Times New Roman" w:cs="Times New Roman"/>
          <w:sz w:val="24"/>
          <w:szCs w:val="24"/>
          <w:lang w:eastAsia="ja-JP"/>
        </w:rPr>
        <w:t>2</w:t>
      </w:r>
      <w:r w:rsidR="00E44EA8">
        <w:rPr>
          <w:rFonts w:ascii="Times New Roman" w:hAnsi="Times New Roman" w:cs="Times New Roman"/>
          <w:sz w:val="24"/>
          <w:szCs w:val="24"/>
        </w:rPr>
        <w:t>°C)</w:t>
      </w:r>
      <w:r w:rsidR="005D4D13">
        <w:rPr>
          <w:rFonts w:ascii="Times New Roman" w:hAnsi="Times New Roman" w:cs="Times New Roman"/>
          <w:sz w:val="24"/>
          <w:szCs w:val="24"/>
        </w:rPr>
        <w:t xml:space="preserve"> are associated with a seemingly irreducible salinity error of ~0.02, and the correction only has a negligible effect on these data. </w:t>
      </w:r>
      <w:r w:rsidR="003A77B4">
        <w:rPr>
          <w:rFonts w:ascii="Times New Roman" w:hAnsi="Times New Roman" w:cs="Times New Roman"/>
          <w:sz w:val="24"/>
          <w:szCs w:val="24"/>
        </w:rPr>
        <w:t>Both the error and t</w:t>
      </w:r>
      <w:r w:rsidR="005D4D13">
        <w:rPr>
          <w:rFonts w:ascii="Times New Roman" w:hAnsi="Times New Roman" w:cs="Times New Roman"/>
          <w:sz w:val="24"/>
          <w:szCs w:val="24"/>
        </w:rPr>
        <w:t xml:space="preserve">he </w:t>
      </w:r>
      <w:r w:rsidR="00320B68">
        <w:rPr>
          <w:rFonts w:ascii="Times New Roman" w:hAnsi="Times New Roman" w:cs="Times New Roman"/>
          <w:sz w:val="24"/>
          <w:szCs w:val="24"/>
        </w:rPr>
        <w:t>effect of the correction</w:t>
      </w:r>
      <w:r w:rsidR="003A77B4">
        <w:rPr>
          <w:rFonts w:ascii="Times New Roman" w:hAnsi="Times New Roman" w:cs="Times New Roman"/>
          <w:sz w:val="24"/>
          <w:szCs w:val="24"/>
        </w:rPr>
        <w:t xml:space="preserve"> increase together with the </w:t>
      </w:r>
      <w:r w:rsidR="00320B68">
        <w:rPr>
          <w:rFonts w:ascii="Times New Roman" w:eastAsia="MS Mincho" w:hAnsi="Times New Roman" w:cs="Times New Roman" w:hint="eastAsia"/>
          <w:sz w:val="24"/>
          <w:szCs w:val="24"/>
          <w:lang w:eastAsia="ja-JP"/>
        </w:rPr>
        <w:t>T</w:t>
      </w:r>
      <w:r w:rsidR="00320B68" w:rsidRPr="00081C62">
        <w:rPr>
          <w:rFonts w:ascii="Times New Roman" w:eastAsia="MS Mincho" w:hAnsi="Times New Roman" w:cs="Times New Roman" w:hint="eastAsia"/>
          <w:sz w:val="24"/>
          <w:szCs w:val="24"/>
          <w:vertAlign w:val="subscript"/>
          <w:lang w:eastAsia="ja-JP"/>
        </w:rPr>
        <w:t>HP</w:t>
      </w:r>
      <w:r w:rsidR="00933A8E">
        <w:rPr>
          <w:rFonts w:ascii="Times New Roman" w:hAnsi="Times New Roman" w:cs="Times New Roman"/>
          <w:sz w:val="24"/>
          <w:szCs w:val="24"/>
        </w:rPr>
        <w:t xml:space="preserve">, with the error of the uncorrected data close to 0.1 for 0.05°C &lt; </w:t>
      </w:r>
      <w:r w:rsidR="00933A8E">
        <w:rPr>
          <w:rFonts w:ascii="Times New Roman" w:eastAsia="MS Mincho" w:hAnsi="Times New Roman" w:cs="Times New Roman" w:hint="eastAsia"/>
          <w:sz w:val="24"/>
          <w:szCs w:val="24"/>
          <w:lang w:eastAsia="ja-JP"/>
        </w:rPr>
        <w:t>T</w:t>
      </w:r>
      <w:r w:rsidR="00933A8E" w:rsidRPr="00081C62">
        <w:rPr>
          <w:rFonts w:ascii="Times New Roman" w:eastAsia="MS Mincho" w:hAnsi="Times New Roman" w:cs="Times New Roman" w:hint="eastAsia"/>
          <w:sz w:val="24"/>
          <w:szCs w:val="24"/>
          <w:vertAlign w:val="subscript"/>
          <w:lang w:eastAsia="ja-JP"/>
        </w:rPr>
        <w:t>HP</w:t>
      </w:r>
      <w:r w:rsidR="00933A8E">
        <w:rPr>
          <w:rFonts w:ascii="Times New Roman" w:eastAsia="MS Mincho" w:hAnsi="Times New Roman" w:cs="Times New Roman"/>
          <w:sz w:val="24"/>
          <w:szCs w:val="24"/>
          <w:vertAlign w:val="subscript"/>
          <w:lang w:eastAsia="ja-JP"/>
        </w:rPr>
        <w:t xml:space="preserve"> </w:t>
      </w:r>
      <w:r w:rsidR="00573528" w:rsidRPr="00111757">
        <w:rPr>
          <w:rFonts w:ascii="Times New Roman" w:eastAsia="MS Mincho" w:hAnsi="Times New Roman" w:cs="Times New Roman"/>
          <w:sz w:val="24"/>
          <w:szCs w:val="24"/>
          <w:lang w:eastAsia="ja-JP"/>
        </w:rPr>
        <w:t>&lt;</w:t>
      </w:r>
      <w:r w:rsidR="00933A8E">
        <w:rPr>
          <w:rFonts w:ascii="Times New Roman" w:eastAsia="MS Mincho" w:hAnsi="Times New Roman" w:cs="Times New Roman"/>
          <w:sz w:val="24"/>
          <w:szCs w:val="24"/>
          <w:lang w:eastAsia="ja-JP"/>
        </w:rPr>
        <w:t xml:space="preserve"> </w:t>
      </w:r>
      <w:r w:rsidR="00933A8E">
        <w:rPr>
          <w:rFonts w:ascii="Times New Roman" w:hAnsi="Times New Roman" w:cs="Times New Roman"/>
          <w:sz w:val="24"/>
          <w:szCs w:val="24"/>
        </w:rPr>
        <w:t xml:space="preserve">0.1°C , and </w:t>
      </w:r>
      <w:r w:rsidR="00411B5C">
        <w:rPr>
          <w:rFonts w:ascii="Times New Roman" w:hAnsi="Times New Roman" w:cs="Times New Roman"/>
          <w:sz w:val="24"/>
          <w:szCs w:val="24"/>
        </w:rPr>
        <w:t xml:space="preserve">largely </w:t>
      </w:r>
      <w:r w:rsidR="00933A8E">
        <w:rPr>
          <w:rFonts w:ascii="Times New Roman" w:hAnsi="Times New Roman" w:cs="Times New Roman"/>
          <w:sz w:val="24"/>
          <w:szCs w:val="24"/>
        </w:rPr>
        <w:t xml:space="preserve">exceeding 0.1 for higher values of </w:t>
      </w:r>
      <w:r w:rsidR="00933A8E">
        <w:rPr>
          <w:rFonts w:ascii="Times New Roman" w:eastAsia="MS Mincho" w:hAnsi="Times New Roman" w:cs="Times New Roman" w:hint="eastAsia"/>
          <w:sz w:val="24"/>
          <w:szCs w:val="24"/>
          <w:lang w:eastAsia="ja-JP"/>
        </w:rPr>
        <w:t>T</w:t>
      </w:r>
      <w:r w:rsidR="00933A8E" w:rsidRPr="00081C62">
        <w:rPr>
          <w:rFonts w:ascii="Times New Roman" w:eastAsia="MS Mincho" w:hAnsi="Times New Roman" w:cs="Times New Roman" w:hint="eastAsia"/>
          <w:sz w:val="24"/>
          <w:szCs w:val="24"/>
          <w:vertAlign w:val="subscript"/>
          <w:lang w:eastAsia="ja-JP"/>
        </w:rPr>
        <w:t>HP</w:t>
      </w:r>
      <w:r w:rsidR="00933A8E">
        <w:rPr>
          <w:rFonts w:ascii="Times New Roman" w:hAnsi="Times New Roman" w:cs="Times New Roman"/>
          <w:sz w:val="24"/>
          <w:szCs w:val="24"/>
        </w:rPr>
        <w:t>.</w:t>
      </w:r>
      <w:r w:rsidR="00411B5C">
        <w:rPr>
          <w:rFonts w:ascii="Times New Roman" w:hAnsi="Times New Roman" w:cs="Times New Roman"/>
          <w:sz w:val="24"/>
          <w:szCs w:val="24"/>
        </w:rPr>
        <w:t xml:space="preserve"> The corrected salinity however only exceeds 0.1 for </w:t>
      </w:r>
      <w:r w:rsidR="00411B5C" w:rsidRPr="00411B5C">
        <w:rPr>
          <w:rFonts w:ascii="Times New Roman" w:eastAsia="MS Mincho" w:hAnsi="Times New Roman" w:cs="Times New Roman"/>
          <w:sz w:val="24"/>
          <w:szCs w:val="24"/>
          <w:lang w:eastAsia="ja-JP"/>
        </w:rPr>
        <w:t>0.2</w:t>
      </w:r>
      <w:r w:rsidR="00411B5C">
        <w:rPr>
          <w:rFonts w:ascii="Times New Roman" w:eastAsia="MS Mincho" w:hAnsi="Times New Roman" w:cs="Times New Roman"/>
          <w:sz w:val="24"/>
          <w:szCs w:val="24"/>
          <w:lang w:eastAsia="ja-JP"/>
        </w:rPr>
        <w:t>2</w:t>
      </w:r>
      <w:r w:rsidR="00411B5C">
        <w:rPr>
          <w:rFonts w:ascii="Times New Roman" w:hAnsi="Times New Roman" w:cs="Times New Roman"/>
          <w:sz w:val="24"/>
          <w:szCs w:val="24"/>
        </w:rPr>
        <w:t>°C</w:t>
      </w:r>
      <w:r w:rsidR="00411B5C">
        <w:rPr>
          <w:rFonts w:ascii="Times New Roman" w:eastAsia="MS Mincho" w:hAnsi="Times New Roman" w:cs="Times New Roman"/>
          <w:sz w:val="24"/>
          <w:szCs w:val="24"/>
          <w:lang w:eastAsia="ja-JP"/>
        </w:rPr>
        <w:t>&lt;</w:t>
      </w:r>
      <w:r w:rsidR="00411B5C">
        <w:rPr>
          <w:rFonts w:ascii="Times New Roman" w:eastAsia="MS Mincho" w:hAnsi="Times New Roman" w:cs="Times New Roman" w:hint="eastAsia"/>
          <w:sz w:val="24"/>
          <w:szCs w:val="24"/>
          <w:lang w:eastAsia="ja-JP"/>
        </w:rPr>
        <w:t>T</w:t>
      </w:r>
      <w:r w:rsidR="00411B5C" w:rsidRPr="00081C62">
        <w:rPr>
          <w:rFonts w:ascii="Times New Roman" w:eastAsia="MS Mincho" w:hAnsi="Times New Roman" w:cs="Times New Roman" w:hint="eastAsia"/>
          <w:sz w:val="24"/>
          <w:szCs w:val="24"/>
          <w:vertAlign w:val="subscript"/>
          <w:lang w:eastAsia="ja-JP"/>
        </w:rPr>
        <w:t>HP</w:t>
      </w:r>
      <w:r w:rsidR="00411B5C">
        <w:rPr>
          <w:rFonts w:ascii="Times New Roman" w:eastAsia="MS Mincho" w:hAnsi="Times New Roman" w:cs="Times New Roman"/>
          <w:sz w:val="24"/>
          <w:szCs w:val="24"/>
          <w:lang w:eastAsia="ja-JP"/>
        </w:rPr>
        <w:t>&lt;</w:t>
      </w:r>
      <w:r w:rsidR="00573528" w:rsidRPr="00111757">
        <w:rPr>
          <w:rFonts w:ascii="Times New Roman" w:eastAsia="MS Mincho" w:hAnsi="Times New Roman" w:cs="Times New Roman"/>
          <w:sz w:val="24"/>
          <w:szCs w:val="24"/>
          <w:lang w:eastAsia="ja-JP"/>
        </w:rPr>
        <w:t>0.2</w:t>
      </w:r>
      <w:r w:rsidR="00411B5C">
        <w:rPr>
          <w:rFonts w:ascii="Times New Roman" w:eastAsia="MS Mincho" w:hAnsi="Times New Roman" w:cs="Times New Roman"/>
          <w:sz w:val="24"/>
          <w:szCs w:val="24"/>
          <w:lang w:eastAsia="ja-JP"/>
        </w:rPr>
        <w:t>4</w:t>
      </w:r>
      <w:r w:rsidR="00411B5C">
        <w:rPr>
          <w:rFonts w:ascii="Times New Roman" w:hAnsi="Times New Roman" w:cs="Times New Roman"/>
          <w:sz w:val="24"/>
          <w:szCs w:val="24"/>
        </w:rPr>
        <w:t xml:space="preserve">°C, </w:t>
      </w:r>
      <w:r w:rsidR="00D3432C">
        <w:rPr>
          <w:rFonts w:ascii="Times New Roman" w:hAnsi="Times New Roman" w:cs="Times New Roman"/>
          <w:sz w:val="24"/>
          <w:szCs w:val="24"/>
        </w:rPr>
        <w:t>interval for which few data are available, as indicated by the large standard error at this interval</w:t>
      </w:r>
      <w:r w:rsidR="003A77B4">
        <w:rPr>
          <w:rFonts w:ascii="Times New Roman" w:hAnsi="Times New Roman" w:cs="Times New Roman"/>
          <w:sz w:val="24"/>
          <w:szCs w:val="24"/>
        </w:rPr>
        <w:t xml:space="preserve">. </w:t>
      </w:r>
      <w:r w:rsidR="00D3432C">
        <w:rPr>
          <w:rFonts w:ascii="Times New Roman" w:hAnsi="Times New Roman" w:cs="Times New Roman"/>
          <w:sz w:val="24"/>
          <w:szCs w:val="24"/>
        </w:rPr>
        <w:t xml:space="preserve">The error decreases between 30% and 40% of its initial value for the largest part of the </w:t>
      </w:r>
      <w:r w:rsidR="00D3432C">
        <w:rPr>
          <w:rFonts w:ascii="Times New Roman" w:eastAsia="MS Mincho" w:hAnsi="Times New Roman" w:cs="Times New Roman" w:hint="eastAsia"/>
          <w:sz w:val="24"/>
          <w:szCs w:val="24"/>
          <w:lang w:eastAsia="ja-JP"/>
        </w:rPr>
        <w:t>T</w:t>
      </w:r>
      <w:r w:rsidR="00D3432C" w:rsidRPr="00081C62">
        <w:rPr>
          <w:rFonts w:ascii="Times New Roman" w:eastAsia="MS Mincho" w:hAnsi="Times New Roman" w:cs="Times New Roman" w:hint="eastAsia"/>
          <w:sz w:val="24"/>
          <w:szCs w:val="24"/>
          <w:vertAlign w:val="subscript"/>
          <w:lang w:eastAsia="ja-JP"/>
        </w:rPr>
        <w:t>HP</w:t>
      </w:r>
      <w:r w:rsidR="00D3432C">
        <w:rPr>
          <w:rFonts w:ascii="Times New Roman" w:hAnsi="Times New Roman" w:cs="Times New Roman"/>
          <w:sz w:val="24"/>
          <w:szCs w:val="24"/>
        </w:rPr>
        <w:t xml:space="preserve"> range </w:t>
      </w:r>
      <w:r w:rsidR="00D3432C">
        <w:rPr>
          <w:rFonts w:ascii="Times New Roman" w:hAnsi="Times New Roman" w:cs="Times New Roman"/>
          <w:sz w:val="24"/>
          <w:szCs w:val="24"/>
        </w:rPr>
        <w:lastRenderedPageBreak/>
        <w:t xml:space="preserve">and by nearly 50% for the highest values of </w:t>
      </w:r>
      <w:r w:rsidR="00D3432C">
        <w:rPr>
          <w:rFonts w:ascii="Times New Roman" w:eastAsia="MS Mincho" w:hAnsi="Times New Roman" w:cs="Times New Roman" w:hint="eastAsia"/>
          <w:sz w:val="24"/>
          <w:szCs w:val="24"/>
          <w:lang w:eastAsia="ja-JP"/>
        </w:rPr>
        <w:t>T</w:t>
      </w:r>
      <w:r w:rsidR="00D3432C" w:rsidRPr="00081C62">
        <w:rPr>
          <w:rFonts w:ascii="Times New Roman" w:eastAsia="MS Mincho" w:hAnsi="Times New Roman" w:cs="Times New Roman" w:hint="eastAsia"/>
          <w:sz w:val="24"/>
          <w:szCs w:val="24"/>
          <w:vertAlign w:val="subscript"/>
          <w:lang w:eastAsia="ja-JP"/>
        </w:rPr>
        <w:t>HP</w:t>
      </w:r>
      <w:r w:rsidR="00EB3766">
        <w:rPr>
          <w:rFonts w:ascii="Times New Roman" w:eastAsia="MS Mincho" w:hAnsi="Times New Roman" w:cs="Times New Roman"/>
          <w:sz w:val="24"/>
          <w:szCs w:val="24"/>
          <w:vertAlign w:val="subscript"/>
          <w:lang w:eastAsia="ja-JP"/>
        </w:rPr>
        <w:t xml:space="preserve">. </w:t>
      </w:r>
      <w:r w:rsidR="00573528" w:rsidRPr="00111757">
        <w:rPr>
          <w:rFonts w:ascii="Times New Roman" w:eastAsia="MS Mincho" w:hAnsi="Times New Roman" w:cs="Times New Roman"/>
          <w:sz w:val="24"/>
          <w:szCs w:val="24"/>
          <w:lang w:eastAsia="ja-JP"/>
        </w:rPr>
        <w:t>This</w:t>
      </w:r>
      <w:r w:rsidR="00D3432C" w:rsidRPr="00EB3766">
        <w:rPr>
          <w:rFonts w:ascii="Times New Roman" w:hAnsi="Times New Roman" w:cs="Times New Roman"/>
          <w:sz w:val="24"/>
          <w:szCs w:val="24"/>
        </w:rPr>
        <w:t xml:space="preserve"> </w:t>
      </w:r>
      <w:r w:rsidR="00D3432C">
        <w:rPr>
          <w:rFonts w:ascii="Times New Roman" w:hAnsi="Times New Roman" w:cs="Times New Roman"/>
          <w:sz w:val="24"/>
          <w:szCs w:val="24"/>
        </w:rPr>
        <w:t>implies an increasing effectiveness of the correction together with the temperature gradient</w:t>
      </w:r>
      <w:r w:rsidR="00EB3766">
        <w:rPr>
          <w:rFonts w:ascii="Times New Roman" w:hAnsi="Times New Roman" w:cs="Times New Roman"/>
          <w:sz w:val="24"/>
          <w:szCs w:val="24"/>
        </w:rPr>
        <w:t>, as can be seen from the data in Table I</w:t>
      </w:r>
      <w:r w:rsidR="00D3432C">
        <w:rPr>
          <w:rFonts w:ascii="Times New Roman" w:hAnsi="Times New Roman" w:cs="Times New Roman"/>
          <w:sz w:val="24"/>
          <w:szCs w:val="24"/>
        </w:rPr>
        <w:t xml:space="preserve">. </w:t>
      </w:r>
      <w:r w:rsidR="00245587">
        <w:rPr>
          <w:rFonts w:ascii="Times New Roman" w:hAnsi="Times New Roman" w:cs="Times New Roman"/>
          <w:sz w:val="24"/>
          <w:szCs w:val="24"/>
        </w:rPr>
        <w:t xml:space="preserve">The set of generic coefficients performs particularly well for the </w:t>
      </w:r>
      <w:r w:rsidR="00245587" w:rsidRPr="00245587">
        <w:rPr>
          <w:rFonts w:ascii="Times New Roman" w:hAnsi="Times New Roman" w:cs="Times New Roman"/>
          <w:i/>
          <w:iCs/>
          <w:sz w:val="24"/>
          <w:szCs w:val="24"/>
        </w:rPr>
        <w:t>Boussole08</w:t>
      </w:r>
      <w:r w:rsidR="00245587">
        <w:rPr>
          <w:rFonts w:ascii="Times New Roman" w:hAnsi="Times New Roman" w:cs="Times New Roman"/>
          <w:sz w:val="24"/>
          <w:szCs w:val="24"/>
        </w:rPr>
        <w:t xml:space="preserve"> dataset which exhibit the strongest temperature gradient. In this case, nearly 50% of the error is resorbed through the use of generic coefficients, figure which compares well with the ~70% error decrease obtained with the optimum coefficients. Aside from this experiment, the improvement brought by the generic coefficients is more modest but still significant when the initial discrepancy is high. The salinity data from </w:t>
      </w:r>
      <w:r w:rsidR="00245587" w:rsidRPr="00245587">
        <w:rPr>
          <w:rFonts w:ascii="Times New Roman" w:hAnsi="Times New Roman" w:cs="Times New Roman"/>
          <w:i/>
          <w:iCs/>
          <w:sz w:val="24"/>
          <w:szCs w:val="24"/>
        </w:rPr>
        <w:t>Boussole09</w:t>
      </w:r>
      <w:r w:rsidR="00245587">
        <w:rPr>
          <w:rFonts w:ascii="Times New Roman" w:hAnsi="Times New Roman" w:cs="Times New Roman"/>
          <w:sz w:val="24"/>
          <w:szCs w:val="24"/>
        </w:rPr>
        <w:t xml:space="preserve"> and </w:t>
      </w:r>
      <w:r w:rsidR="00245587" w:rsidRPr="00245587">
        <w:rPr>
          <w:rFonts w:ascii="Times New Roman" w:hAnsi="Times New Roman" w:cs="Times New Roman"/>
          <w:i/>
          <w:iCs/>
          <w:sz w:val="24"/>
          <w:szCs w:val="24"/>
        </w:rPr>
        <w:t xml:space="preserve">Carols09 </w:t>
      </w:r>
      <w:r w:rsidR="00245587">
        <w:rPr>
          <w:rFonts w:ascii="Times New Roman" w:hAnsi="Times New Roman" w:cs="Times New Roman"/>
          <w:sz w:val="24"/>
          <w:szCs w:val="24"/>
        </w:rPr>
        <w:t>are corrected by about 15% over the 40 and 100 upper meters of their profiles</w:t>
      </w:r>
      <w:r w:rsidR="00EB3766">
        <w:rPr>
          <w:rFonts w:ascii="Times New Roman" w:hAnsi="Times New Roman" w:cs="Times New Roman"/>
          <w:sz w:val="24"/>
          <w:szCs w:val="24"/>
        </w:rPr>
        <w:t xml:space="preserve"> (Table I)</w:t>
      </w:r>
      <w:r w:rsidR="00245587">
        <w:rPr>
          <w:rFonts w:ascii="Times New Roman" w:hAnsi="Times New Roman" w:cs="Times New Roman"/>
          <w:sz w:val="24"/>
          <w:szCs w:val="24"/>
        </w:rPr>
        <w:t xml:space="preserve">. The relatively high standard deviation for the correction value of the </w:t>
      </w:r>
      <w:r w:rsidR="00245587" w:rsidRPr="00245587">
        <w:rPr>
          <w:rFonts w:ascii="Times New Roman" w:hAnsi="Times New Roman" w:cs="Times New Roman"/>
          <w:i/>
          <w:iCs/>
          <w:sz w:val="24"/>
          <w:szCs w:val="24"/>
        </w:rPr>
        <w:t>Carols09</w:t>
      </w:r>
      <w:r w:rsidR="00245587">
        <w:rPr>
          <w:rFonts w:ascii="Times New Roman" w:hAnsi="Times New Roman" w:cs="Times New Roman"/>
          <w:sz w:val="24"/>
          <w:szCs w:val="24"/>
        </w:rPr>
        <w:t xml:space="preserve"> experiment demonstrates however that the changes brought to the profiles are unequal in quality depending on the tag it applies for. On the lower end of the salinity error range, the generic set of coefficient yields either insignificant improvement or, in the case of </w:t>
      </w:r>
      <w:r w:rsidR="00245587" w:rsidRPr="00245587">
        <w:rPr>
          <w:rFonts w:ascii="Times New Roman" w:hAnsi="Times New Roman" w:cs="Times New Roman"/>
          <w:i/>
          <w:iCs/>
          <w:sz w:val="24"/>
          <w:szCs w:val="24"/>
        </w:rPr>
        <w:t>Albion08</w:t>
      </w:r>
      <w:r w:rsidR="00245587">
        <w:rPr>
          <w:rFonts w:ascii="Times New Roman" w:hAnsi="Times New Roman" w:cs="Times New Roman"/>
          <w:sz w:val="24"/>
          <w:szCs w:val="24"/>
        </w:rPr>
        <w:t>, a moderate degradation of the data. In this case, illustrated in Figure 3a, the maximum discrepancy of ~0.03 g kg</w:t>
      </w:r>
      <w:r w:rsidR="00245587">
        <w:rPr>
          <w:rFonts w:ascii="Times New Roman" w:hAnsi="Times New Roman" w:cs="Times New Roman"/>
          <w:sz w:val="24"/>
          <w:szCs w:val="24"/>
          <w:vertAlign w:val="superscript"/>
        </w:rPr>
        <w:t>-1</w:t>
      </w:r>
      <w:r w:rsidR="00245587">
        <w:rPr>
          <w:rFonts w:ascii="Times New Roman" w:hAnsi="Times New Roman" w:cs="Times New Roman"/>
          <w:sz w:val="24"/>
          <w:szCs w:val="24"/>
        </w:rPr>
        <w:t xml:space="preserve"> is reached around the halocline at 45 m depth and indicates an overshoot of the correction. This overshoot is resorbed following the halocline as the tag and </w:t>
      </w:r>
      <w:r w:rsidR="00245587">
        <w:rPr>
          <w:rFonts w:ascii="Times New Roman" w:hAnsi="Times New Roman" w:cs="Times New Roman"/>
          <w:sz w:val="24"/>
          <w:szCs w:val="24"/>
        </w:rPr>
        <w:lastRenderedPageBreak/>
        <w:t xml:space="preserve">CTD profiles converge from ~40 m depth to the surface. </w:t>
      </w:r>
      <w:r>
        <w:rPr>
          <w:rFonts w:ascii="Times New Roman" w:eastAsia="MS Mincho" w:hAnsi="Times New Roman" w:cs="Times New Roman" w:hint="eastAsia"/>
          <w:noProof/>
          <w:sz w:val="24"/>
          <w:szCs w:val="24"/>
          <w:lang w:val="en-SG"/>
        </w:rPr>
        <w:t xml:space="preserve"> </w:t>
      </w:r>
      <w:r w:rsidR="00CD7F65" w:rsidRPr="00565B2C">
        <w:rPr>
          <w:rFonts w:ascii="Times New Roman" w:eastAsia="MS Mincho" w:hAnsi="Times New Roman" w:cs="Times New Roman"/>
          <w:noProof/>
          <w:sz w:val="24"/>
          <w:szCs w:val="24"/>
          <w:lang w:eastAsia="en-US"/>
        </w:rPr>
        <w:drawing>
          <wp:inline distT="0" distB="0" distL="0" distR="0" wp14:anchorId="432FA5C8" wp14:editId="15F7CFF0">
            <wp:extent cx="5943600" cy="4457700"/>
            <wp:effectExtent l="19050" t="0" r="0" b="0"/>
            <wp:docPr id="11" name="Picture 10" descr="Fig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png"/>
                    <pic:cNvPicPr/>
                  </pic:nvPicPr>
                  <pic:blipFill>
                    <a:blip r:embed="rId10"/>
                    <a:stretch>
                      <a:fillRect/>
                    </a:stretch>
                  </pic:blipFill>
                  <pic:spPr>
                    <a:xfrm>
                      <a:off x="0" y="0"/>
                      <a:ext cx="5943600" cy="4457700"/>
                    </a:xfrm>
                    <a:prstGeom prst="rect">
                      <a:avLst/>
                    </a:prstGeom>
                  </pic:spPr>
                </pic:pic>
              </a:graphicData>
            </a:graphic>
          </wp:inline>
        </w:drawing>
      </w:r>
    </w:p>
    <w:p w14:paraId="6465EF37" w14:textId="77777777" w:rsidR="00CD7F65" w:rsidRPr="00565B2C" w:rsidRDefault="00573528" w:rsidP="00565B2C">
      <w:pPr>
        <w:spacing w:line="480" w:lineRule="auto"/>
        <w:jc w:val="both"/>
        <w:rPr>
          <w:rFonts w:ascii="Times New Roman" w:hAnsi="Times New Roman" w:cs="Times New Roman"/>
        </w:rPr>
      </w:pPr>
      <w:r w:rsidRPr="00565B2C">
        <w:rPr>
          <w:rFonts w:ascii="Times New Roman" w:eastAsia="MS Mincho" w:hAnsi="Times New Roman" w:cs="Times New Roman"/>
          <w:lang w:eastAsia="ja-JP"/>
        </w:rPr>
        <w:t>Figure 5: Root mean Square (RMS) difference of reference and tag salinity as a function of the high pass filtered temperature T</w:t>
      </w:r>
      <w:r w:rsidRPr="00565B2C">
        <w:rPr>
          <w:rFonts w:ascii="Times New Roman" w:eastAsia="MS Mincho" w:hAnsi="Times New Roman" w:cs="Times New Roman"/>
          <w:vertAlign w:val="subscript"/>
          <w:lang w:eastAsia="ja-JP"/>
        </w:rPr>
        <w:t>HP</w:t>
      </w:r>
      <w:r w:rsidRPr="00565B2C">
        <w:rPr>
          <w:rFonts w:ascii="Times New Roman" w:eastAsia="MS Mincho" w:hAnsi="Times New Roman" w:cs="Times New Roman"/>
          <w:lang w:eastAsia="ja-JP"/>
        </w:rPr>
        <w:t>, calculated from all the</w:t>
      </w:r>
      <w:r w:rsidRPr="00565B2C">
        <w:rPr>
          <w:rFonts w:ascii="Times New Roman" w:eastAsia="MS Mincho" w:hAnsi="Times New Roman" w:cs="Times New Roman"/>
          <w:vertAlign w:val="subscript"/>
          <w:lang w:eastAsia="ja-JP"/>
        </w:rPr>
        <w:t xml:space="preserve"> </w:t>
      </w:r>
      <w:r w:rsidRPr="00565B2C">
        <w:rPr>
          <w:rFonts w:ascii="Times New Roman" w:eastAsia="MS Mincho" w:hAnsi="Times New Roman" w:cs="Times New Roman"/>
          <w:lang w:eastAsia="ja-JP"/>
        </w:rPr>
        <w:t>data points located within the upper 100 m for the five experiments mentioned in this study. The red and blue curves stand for the uncorrected and corrected data (using the set of generic coefficients), respectively. The error bars represent the standard error of the estimate.</w:t>
      </w:r>
    </w:p>
    <w:p w14:paraId="3596F9A8" w14:textId="77777777" w:rsidR="007E533E" w:rsidRDefault="00245587">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b. Generic correction coefficient values</w:t>
      </w:r>
      <w:r w:rsidRPr="00245587">
        <w:rPr>
          <w:rFonts w:ascii="Times New Roman" w:hAnsi="Times New Roman" w:cs="Times New Roman"/>
          <w:i/>
          <w:iCs/>
          <w:sz w:val="24"/>
          <w:szCs w:val="24"/>
        </w:rPr>
        <w:t xml:space="preserve">  </w:t>
      </w:r>
    </w:p>
    <w:p w14:paraId="7BF4725A" w14:textId="77777777" w:rsidR="008A3760"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understand the unequal performance of the generic coefficients according to the different experiments, we plotted the values of each optimum coefficient pairs over the chart of Figure </w:t>
      </w:r>
      <w:r w:rsidR="00EE47BE">
        <w:rPr>
          <w:rFonts w:ascii="Times New Roman" w:hAnsi="Times New Roman" w:cs="Times New Roman"/>
          <w:sz w:val="24"/>
          <w:szCs w:val="24"/>
        </w:rPr>
        <w:t>6</w:t>
      </w:r>
      <w:r>
        <w:rPr>
          <w:rFonts w:ascii="Times New Roman" w:hAnsi="Times New Roman" w:cs="Times New Roman"/>
          <w:sz w:val="24"/>
          <w:szCs w:val="24"/>
        </w:rPr>
        <w:t>. Besides the generic set of coefficient (</w:t>
      </w:r>
      <m:oMath>
        <m:sSub>
          <m:sSubPr>
            <m:ctrlPr>
              <w:rPr>
                <w:rFonts w:ascii="Cambria Math" w:hAnsi="Cambria Math"/>
              </w:rPr>
            </m:ctrlPr>
          </m:sSubPr>
          <m:e>
            <m:r>
              <w:rPr>
                <w:rFonts w:ascii="Cambria Math" w:hAnsi="Cambria Math"/>
              </w:rPr>
              <m:t>α</m:t>
            </m:r>
          </m:e>
          <m:sub>
            <m:r>
              <w:rPr>
                <w:rFonts w:ascii="Cambria Math" w:hAnsi="Cambria Math"/>
              </w:rPr>
              <m:t>gen</m:t>
            </m:r>
          </m:sub>
        </m:sSub>
        <m:r>
          <w:rPr>
            <w:rFonts w:ascii="Cambria Math" w:hAnsi="Cambria Math"/>
          </w:rPr>
          <m:t>=0.030</m:t>
        </m:r>
      </m:oMath>
      <w:r>
        <w:rPr>
          <w:rFonts w:ascii="Times New Roman" w:hAnsi="Times New Roman" w:cs="Times New Roman"/>
          <w:sz w:val="24"/>
          <w:szCs w:val="24"/>
        </w:rPr>
        <w:t xml:space="preserve">, </w:t>
      </w:r>
      <m:oMath>
        <m:sSub>
          <m:sSubPr>
            <m:ctrlPr>
              <w:rPr>
                <w:rFonts w:ascii="Cambria Math" w:hAnsi="Cambria Math"/>
              </w:rPr>
            </m:ctrlPr>
          </m:sSubPr>
          <m:e>
            <m:r>
              <w:rPr>
                <w:rFonts w:ascii="Cambria Math" w:hAnsi="Cambria Math"/>
              </w:rPr>
              <m:t>β</m:t>
            </m:r>
          </m:e>
          <m:sub>
            <m:r>
              <w:rPr>
                <w:rFonts w:ascii="Cambria Math" w:hAnsi="Cambria Math"/>
              </w:rPr>
              <m:t>gen</m:t>
            </m:r>
          </m:sub>
        </m:sSub>
        <m:r>
          <w:rPr>
            <w:rFonts w:ascii="Cambria Math" w:hAnsi="Cambria Math"/>
          </w:rPr>
          <m:t>=0.030</m:t>
        </m:r>
        <m:sSup>
          <m:sSupPr>
            <m:ctrlPr>
              <w:rPr>
                <w:rFonts w:ascii="Cambria Math" w:hAnsi="Cambria Math"/>
              </w:rPr>
            </m:ctrlPr>
          </m:sSupPr>
          <m:e>
            <m:r>
              <w:rPr>
                <w:rFonts w:ascii="Cambria Math" w:hAnsi="Cambria Math"/>
              </w:rPr>
              <m:t>s</m:t>
            </m:r>
          </m:e>
          <m:sup>
            <m:r>
              <w:rPr>
                <w:rFonts w:ascii="Cambria Math" w:hAnsi="Cambria Math"/>
              </w:rPr>
              <m:t>-1</m:t>
            </m:r>
          </m:sup>
        </m:sSup>
      </m:oMath>
      <w:r>
        <w:rPr>
          <w:rFonts w:ascii="Times New Roman" w:hAnsi="Times New Roman" w:cs="Times New Roman"/>
          <w:sz w:val="24"/>
          <w:szCs w:val="24"/>
        </w:rPr>
        <w:t xml:space="preserve">), the graphic in </w:t>
      </w:r>
      <w:r>
        <w:rPr>
          <w:rFonts w:ascii="Times New Roman" w:hAnsi="Times New Roman" w:cs="Times New Roman"/>
          <w:sz w:val="24"/>
          <w:szCs w:val="24"/>
        </w:rPr>
        <w:lastRenderedPageBreak/>
        <w:t xml:space="preserve">figure </w:t>
      </w:r>
      <w:r w:rsidR="00EE47BE">
        <w:rPr>
          <w:rFonts w:ascii="Times New Roman" w:hAnsi="Times New Roman" w:cs="Times New Roman"/>
          <w:sz w:val="24"/>
          <w:szCs w:val="24"/>
        </w:rPr>
        <w:t xml:space="preserve">6 </w:t>
      </w:r>
      <w:r>
        <w:rPr>
          <w:rFonts w:ascii="Times New Roman" w:hAnsi="Times New Roman" w:cs="Times New Roman"/>
          <w:sz w:val="24"/>
          <w:szCs w:val="24"/>
        </w:rPr>
        <w:t>allows to see a large beam - whose limits are defined by the 0.010 g 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isoline</w:t>
      </w:r>
      <w:proofErr w:type="spellEnd"/>
      <w:r>
        <w:rPr>
          <w:rFonts w:ascii="Times New Roman" w:hAnsi="Times New Roman" w:cs="Times New Roman"/>
          <w:sz w:val="24"/>
          <w:szCs w:val="24"/>
        </w:rPr>
        <w:t xml:space="preserve">- within which pairs of coefficients yield a correction close to </w:t>
      </w:r>
      <m:oMath>
        <m:sSub>
          <m:sSubPr>
            <m:ctrlPr>
              <w:rPr>
                <w:rFonts w:ascii="Cambria Math" w:hAnsi="Cambria Math"/>
              </w:rPr>
            </m:ctrlPr>
          </m:sSubPr>
          <m:e>
            <m:r>
              <w:rPr>
                <w:rFonts w:ascii="Cambria Math" w:hAnsi="Cambria Math"/>
              </w:rPr>
              <m:t>α</m:t>
            </m:r>
          </m:e>
          <m:sub>
            <m:r>
              <w:rPr>
                <w:rFonts w:ascii="Cambria Math" w:hAnsi="Cambria Math"/>
              </w:rPr>
              <m:t>gen</m:t>
            </m:r>
          </m:sub>
        </m:sSub>
      </m:oMath>
      <w:r>
        <w:rPr>
          <w:rFonts w:ascii="Times New Roman" w:hAnsi="Times New Roman" w:cs="Times New Roman"/>
          <w:sz w:val="24"/>
          <w:szCs w:val="24"/>
        </w:rPr>
        <w:t xml:space="preserve">, </w:t>
      </w:r>
      <m:oMath>
        <m:sSub>
          <m:sSubPr>
            <m:ctrlPr>
              <w:rPr>
                <w:rFonts w:ascii="Cambria Math" w:hAnsi="Cambria Math"/>
              </w:rPr>
            </m:ctrlPr>
          </m:sSubPr>
          <m:e>
            <m:r>
              <w:rPr>
                <w:rFonts w:ascii="Cambria Math" w:hAnsi="Cambria Math"/>
              </w:rPr>
              <m:t>β</m:t>
            </m:r>
          </m:e>
          <m:sub>
            <m:r>
              <w:rPr>
                <w:rFonts w:ascii="Cambria Math" w:hAnsi="Cambria Math"/>
              </w:rPr>
              <m:t>gen</m:t>
            </m:r>
          </m:sub>
        </m:sSub>
      </m:oMath>
      <w:r>
        <w:rPr>
          <w:rFonts w:ascii="Times New Roman" w:hAnsi="Times New Roman" w:cs="Times New Roman"/>
          <w:sz w:val="24"/>
          <w:szCs w:val="24"/>
        </w:rPr>
        <w:t xml:space="preserve">. We can therefore assume that for our 5 different experiments, the ones whose optimum coefficients are located close to or within this beam will be well corrected by generic coefficients. This is the case for two of the </w:t>
      </w:r>
      <w:r w:rsidRPr="00245587">
        <w:rPr>
          <w:rFonts w:ascii="Times New Roman" w:hAnsi="Times New Roman" w:cs="Times New Roman"/>
          <w:i/>
          <w:iCs/>
          <w:sz w:val="24"/>
          <w:szCs w:val="24"/>
        </w:rPr>
        <w:t>Boussole08</w:t>
      </w:r>
      <w:r>
        <w:rPr>
          <w:rFonts w:ascii="Times New Roman" w:hAnsi="Times New Roman" w:cs="Times New Roman"/>
          <w:sz w:val="24"/>
          <w:szCs w:val="24"/>
        </w:rPr>
        <w:t xml:space="preserve"> and three of the </w:t>
      </w:r>
      <w:r w:rsidRPr="00245587">
        <w:rPr>
          <w:rFonts w:ascii="Times New Roman" w:hAnsi="Times New Roman" w:cs="Times New Roman"/>
          <w:i/>
          <w:iCs/>
          <w:sz w:val="24"/>
          <w:szCs w:val="24"/>
        </w:rPr>
        <w:t xml:space="preserve">Carols08 </w:t>
      </w:r>
      <w:r>
        <w:rPr>
          <w:rFonts w:ascii="Times New Roman" w:hAnsi="Times New Roman" w:cs="Times New Roman"/>
          <w:sz w:val="24"/>
          <w:szCs w:val="24"/>
        </w:rPr>
        <w:t xml:space="preserve">experiment, whose optimum coefficients are within the high-correction beam and where the generic coefficients provide a large correction (Table I). This should also be the case for the </w:t>
      </w:r>
      <w:proofErr w:type="spellStart"/>
      <w:r>
        <w:rPr>
          <w:rFonts w:ascii="Times New Roman" w:hAnsi="Times New Roman" w:cs="Times New Roman"/>
          <w:sz w:val="24"/>
          <w:szCs w:val="24"/>
        </w:rPr>
        <w:t>Nakanowatari</w:t>
      </w:r>
      <w:proofErr w:type="spellEnd"/>
      <w:r>
        <w:rPr>
          <w:rFonts w:ascii="Times New Roman" w:hAnsi="Times New Roman" w:cs="Times New Roman"/>
          <w:sz w:val="24"/>
          <w:szCs w:val="24"/>
        </w:rPr>
        <w:t xml:space="preserve"> et al. (2017) experiment, where the pair of optimum coefficient (</w:t>
      </w:r>
      <m:oMath>
        <m:sSub>
          <m:sSubPr>
            <m:ctrlPr>
              <w:rPr>
                <w:rFonts w:ascii="Cambria Math" w:hAnsi="Cambria Math"/>
              </w:rPr>
            </m:ctrlPr>
          </m:sSubPr>
          <m:e>
            <m:r>
              <w:rPr>
                <w:rFonts w:ascii="Cambria Math" w:hAnsi="Cambria Math"/>
              </w:rPr>
              <m:t>α</m:t>
            </m:r>
          </m:e>
          <m:sub>
            <m:r>
              <w:rPr>
                <w:rFonts w:ascii="Cambria Math" w:hAnsi="Cambria Math"/>
              </w:rPr>
              <m:t>Okh</m:t>
            </m:r>
          </m:sub>
        </m:sSub>
        <m:r>
          <w:rPr>
            <w:rFonts w:ascii="Cambria Math" w:hAnsi="Cambria Math"/>
          </w:rPr>
          <m:t>=0.05</m:t>
        </m:r>
      </m:oMath>
      <w:r>
        <w:rPr>
          <w:rFonts w:ascii="Times New Roman" w:hAnsi="Times New Roman" w:cs="Times New Roman"/>
          <w:sz w:val="24"/>
          <w:szCs w:val="24"/>
        </w:rPr>
        <w:t xml:space="preserve">, </w:t>
      </w:r>
      <m:oMath>
        <m:sSub>
          <m:sSubPr>
            <m:ctrlPr>
              <w:rPr>
                <w:rFonts w:ascii="Cambria Math" w:hAnsi="Cambria Math"/>
              </w:rPr>
            </m:ctrlPr>
          </m:sSubPr>
          <m:e>
            <m:r>
              <w:rPr>
                <w:rFonts w:ascii="Cambria Math" w:hAnsi="Cambria Math"/>
              </w:rPr>
              <m:t>β</m:t>
            </m:r>
          </m:e>
          <m:sub>
            <m:r>
              <w:rPr>
                <w:rFonts w:ascii="Cambria Math" w:hAnsi="Cambria Math"/>
              </w:rPr>
              <m:t>Okh</m:t>
            </m:r>
          </m:sub>
        </m:sSub>
        <m:r>
          <w:rPr>
            <w:rFonts w:ascii="Cambria Math" w:hAnsi="Cambria Math"/>
          </w:rPr>
          <m:t>=0.06</m:t>
        </m:r>
        <m:sSup>
          <m:sSupPr>
            <m:ctrlPr>
              <w:rPr>
                <w:rFonts w:ascii="Cambria Math" w:hAnsi="Cambria Math"/>
              </w:rPr>
            </m:ctrlPr>
          </m:sSupPr>
          <m:e>
            <m:r>
              <w:rPr>
                <w:rFonts w:ascii="Cambria Math" w:hAnsi="Cambria Math"/>
              </w:rPr>
              <m:t>s</m:t>
            </m:r>
          </m:e>
          <m:sup>
            <m:r>
              <w:rPr>
                <w:rFonts w:ascii="Cambria Math" w:hAnsi="Cambria Math"/>
              </w:rPr>
              <m:t>-1</m:t>
            </m:r>
          </m:sup>
        </m:sSup>
      </m:oMath>
      <w:r>
        <w:rPr>
          <w:rFonts w:ascii="Times New Roman" w:hAnsi="Times New Roman" w:cs="Times New Roman"/>
          <w:sz w:val="24"/>
          <w:szCs w:val="24"/>
        </w:rPr>
        <w:t xml:space="preserve">) was determined via a comparison of tag data and historical data from the WOA13 in the Okhotsk Sea, and yield a decrease of salinity error of 0.07 psu over the uppermost 20 m of the water column. </w:t>
      </w:r>
    </w:p>
    <w:p w14:paraId="6BD3DC1B" w14:textId="77777777" w:rsidR="008A3760" w:rsidRDefault="002455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Conversely, those experiments whose optimum coefficients are located at a large distance from this beam will have their data more poorly corrected by our set of generic coefficient. While the uneven behavior of the generic coefficients on the different data sets should encourage users to determine their own optimum coefficients whenever possible, our results have shown that the generic </w:t>
      </w:r>
      <w:r w:rsidR="008A3760">
        <w:rPr>
          <w:rFonts w:ascii="Times New Roman" w:hAnsi="Times New Roman" w:cs="Times New Roman"/>
          <w:sz w:val="24"/>
          <w:szCs w:val="24"/>
        </w:rPr>
        <w:t xml:space="preserve">correction is most useful </w:t>
      </w:r>
      <w:r>
        <w:rPr>
          <w:rFonts w:ascii="Times New Roman" w:hAnsi="Times New Roman" w:cs="Times New Roman"/>
          <w:sz w:val="24"/>
          <w:szCs w:val="24"/>
        </w:rPr>
        <w:t>to the tags salinity data when those cross temperature gradients greater than 0.</w:t>
      </w:r>
      <w:r w:rsidR="008A3760">
        <w:rPr>
          <w:rFonts w:ascii="Times New Roman" w:hAnsi="Times New Roman" w:cs="Times New Roman"/>
          <w:sz w:val="24"/>
          <w:szCs w:val="24"/>
        </w:rPr>
        <w:t xml:space="preserve">1 </w:t>
      </w:r>
      <w:r>
        <w:rPr>
          <w:rFonts w:ascii="Times New Roman" w:hAnsi="Times New Roman" w:cs="Times New Roman"/>
          <w:sz w:val="24"/>
          <w:szCs w:val="24"/>
        </w:rPr>
        <w:t>°C s</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and are likely to yield a significant improvement of the data quality. </w:t>
      </w:r>
      <w:r w:rsidR="008A3760">
        <w:rPr>
          <w:rFonts w:ascii="Times New Roman" w:hAnsi="Times New Roman" w:cs="Times New Roman"/>
          <w:sz w:val="24"/>
          <w:szCs w:val="24"/>
        </w:rPr>
        <w:t xml:space="preserve">On the other hand, the generic correction yields insignificant changes on the low temperature gradient/low error experiments, with occasionally some minor degradation of the tags salinity profile in the form of </w:t>
      </w:r>
      <w:r w:rsidR="00107F17">
        <w:rPr>
          <w:rFonts w:ascii="Times New Roman" w:hAnsi="Times New Roman" w:cs="Times New Roman"/>
          <w:sz w:val="24"/>
          <w:szCs w:val="24"/>
        </w:rPr>
        <w:t>a slight overshoot right above the thermocline</w:t>
      </w:r>
      <w:r w:rsidR="008A3760">
        <w:rPr>
          <w:rFonts w:ascii="Times New Roman" w:hAnsi="Times New Roman" w:cs="Times New Roman"/>
          <w:sz w:val="24"/>
          <w:szCs w:val="24"/>
        </w:rPr>
        <w:t xml:space="preserve">. </w:t>
      </w:r>
    </w:p>
    <w:p w14:paraId="39AFE9ED" w14:textId="77777777" w:rsidR="004245E6" w:rsidRDefault="004245E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Interestingly, the beam-like shape of the salinity correction distribution indicates some level of compensation between the two parameters α and β resulting in very similar performances for a wide range of parameters. Hence, using the generic coefficients yields marginal improvements compared to the coefficients used in </w:t>
      </w:r>
      <w:proofErr w:type="spellStart"/>
      <w:r>
        <w:rPr>
          <w:rFonts w:ascii="Times New Roman" w:hAnsi="Times New Roman" w:cs="Times New Roman"/>
          <w:sz w:val="24"/>
          <w:szCs w:val="24"/>
        </w:rPr>
        <w:t>Nakanowatari</w:t>
      </w:r>
      <w:proofErr w:type="spellEnd"/>
      <w:r>
        <w:rPr>
          <w:rFonts w:ascii="Times New Roman" w:hAnsi="Times New Roman" w:cs="Times New Roman"/>
          <w:sz w:val="24"/>
          <w:szCs w:val="24"/>
        </w:rPr>
        <w:t xml:space="preserve"> et al. (2017), </w:t>
      </w:r>
      <w:r>
        <w:rPr>
          <w:rFonts w:ascii="Times New Roman" w:hAnsi="Times New Roman" w:cs="Times New Roman"/>
          <w:sz w:val="24"/>
          <w:szCs w:val="24"/>
        </w:rPr>
        <w:lastRenderedPageBreak/>
        <w:t xml:space="preserve">although the relaxation times differ by a factor 2. This might explain why optimal coefficients show such a wide range in relaxation times and points to the need of more </w:t>
      </w:r>
      <w:r w:rsidR="00E70019">
        <w:rPr>
          <w:rFonts w:ascii="Times New Roman" w:hAnsi="Times New Roman" w:cs="Times New Roman"/>
          <w:sz w:val="24"/>
          <w:szCs w:val="24"/>
        </w:rPr>
        <w:t>experimental data in the future to better constrain the value of the correction parameters</w:t>
      </w:r>
      <w:r>
        <w:rPr>
          <w:rFonts w:ascii="Times New Roman" w:hAnsi="Times New Roman" w:cs="Times New Roman"/>
          <w:sz w:val="24"/>
          <w:szCs w:val="24"/>
        </w:rPr>
        <w:t>.</w:t>
      </w:r>
    </w:p>
    <w:p w14:paraId="2CADF527" w14:textId="77777777" w:rsidR="007E533E" w:rsidRDefault="00245587">
      <w:pPr>
        <w:spacing w:line="480" w:lineRule="auto"/>
        <w:jc w:val="center"/>
        <w:rPr>
          <w:rFonts w:ascii="Times New Roman" w:eastAsia="PMingLiU" w:hAnsi="Times New Roman" w:cs="Times New Roman"/>
          <w:color w:val="000000" w:themeColor="text1"/>
          <w:sz w:val="24"/>
          <w:szCs w:val="24"/>
          <w:lang w:eastAsia="zh-TW"/>
        </w:rPr>
      </w:pPr>
      <w:r>
        <w:rPr>
          <w:noProof/>
          <w:lang w:eastAsia="en-US"/>
        </w:rPr>
        <w:drawing>
          <wp:inline distT="0" distB="0" distL="0" distR="0" wp14:anchorId="5EF0DB57" wp14:editId="591B7870">
            <wp:extent cx="5857875" cy="303847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1"/>
                    <a:srcRect t="14945" b="15888"/>
                    <a:stretch>
                      <a:fillRect/>
                    </a:stretch>
                  </pic:blipFill>
                  <pic:spPr bwMode="auto">
                    <a:xfrm>
                      <a:off x="0" y="0"/>
                      <a:ext cx="5857875" cy="3038475"/>
                    </a:xfrm>
                    <a:prstGeom prst="rect">
                      <a:avLst/>
                    </a:prstGeom>
                    <a:noFill/>
                    <a:ln w="9525">
                      <a:noFill/>
                      <a:miter lim="800000"/>
                      <a:headEnd/>
                      <a:tailEnd/>
                    </a:ln>
                  </pic:spPr>
                </pic:pic>
              </a:graphicData>
            </a:graphic>
          </wp:inline>
        </w:drawing>
      </w:r>
    </w:p>
    <w:p w14:paraId="28A29AA8" w14:textId="77777777" w:rsidR="007E533E" w:rsidRDefault="00245587" w:rsidP="2FC0F947">
      <w:pPr>
        <w:spacing w:line="480" w:lineRule="auto"/>
        <w:jc w:val="both"/>
        <w:rPr>
          <w:rFonts w:ascii="Times New Roman" w:hAnsi="Times New Roman" w:cs="Times New Roman"/>
          <w:szCs w:val="24"/>
        </w:rPr>
      </w:pPr>
      <w:r w:rsidRPr="00245587">
        <w:rPr>
          <w:rFonts w:ascii="Times New Roman" w:eastAsia="PMingLiU" w:hAnsi="Times New Roman" w:cs="Times New Roman"/>
          <w:color w:val="000000" w:themeColor="text1"/>
          <w:lang w:eastAsia="zh-TW"/>
        </w:rPr>
        <w:t xml:space="preserve">Figure </w:t>
      </w:r>
      <w:r w:rsidR="001503D6">
        <w:rPr>
          <w:rFonts w:ascii="Times New Roman" w:eastAsia="MS Mincho" w:hAnsi="Times New Roman" w:cs="Times New Roman" w:hint="eastAsia"/>
          <w:color w:val="000000" w:themeColor="text1"/>
          <w:lang w:eastAsia="ja-JP"/>
        </w:rPr>
        <w:t>6</w:t>
      </w:r>
      <w:r w:rsidRPr="00245587">
        <w:rPr>
          <w:rFonts w:ascii="Times New Roman" w:eastAsia="PMingLiU" w:hAnsi="Times New Roman" w:cs="Times New Roman"/>
          <w:color w:val="000000" w:themeColor="text1"/>
          <w:lang w:eastAsia="zh-TW"/>
        </w:rPr>
        <w:t xml:space="preserve">. Salinity correction for different values of coefficients </w:t>
      </w:r>
      <m:oMath>
        <m:r>
          <w:rPr>
            <w:rFonts w:ascii="Cambria Math" w:hAnsi="Cambria Math"/>
          </w:rPr>
          <m:t>α</m:t>
        </m:r>
      </m:oMath>
      <w:r w:rsidRPr="00245587">
        <w:rPr>
          <w:rFonts w:ascii="Times New Roman" w:eastAsia="PMingLiU" w:hAnsi="Times New Roman" w:cs="Times New Roman"/>
        </w:rPr>
        <w:t xml:space="preserve"> </w:t>
      </w:r>
      <w:r w:rsidRPr="00245587">
        <w:rPr>
          <w:rFonts w:ascii="Times New Roman" w:hAnsi="Times New Roman" w:cs="Times New Roman"/>
        </w:rPr>
        <w:t xml:space="preserve">and </w:t>
      </w:r>
      <m:oMath>
        <m:r>
          <w:rPr>
            <w:rFonts w:ascii="Cambria Math" w:hAnsi="Cambria Math"/>
          </w:rPr>
          <m:t>β</m:t>
        </m:r>
      </m:oMath>
      <w:r w:rsidRPr="00245587">
        <w:rPr>
          <w:rFonts w:ascii="Times New Roman" w:hAnsi="Times New Roman" w:cs="Times New Roman"/>
        </w:rPr>
        <w:t xml:space="preserve">, with </w:t>
      </w:r>
      <m:oMath>
        <m:r>
          <w:rPr>
            <w:rFonts w:ascii="Cambria Math" w:hAnsi="Cambria Math"/>
          </w:rPr>
          <m:t>F</m:t>
        </m:r>
        <m:d>
          <m:dPr>
            <m:ctrlPr>
              <w:rPr>
                <w:rFonts w:ascii="Cambria Math" w:hAnsi="Cambria Math"/>
              </w:rPr>
            </m:ctrlPr>
          </m:dPr>
          <m:e>
            <m:r>
              <w:rPr>
                <w:rFonts w:ascii="Cambria Math" w:hAnsi="Cambria Math"/>
              </w:rPr>
              <m:t>α,β</m:t>
            </m:r>
          </m:e>
        </m:d>
      </m:oMath>
      <w:r w:rsidRPr="00245587">
        <w:rPr>
          <w:rFonts w:ascii="Times New Roman" w:hAnsi="Times New Roman" w:cs="Times New Roman"/>
        </w:rPr>
        <w:t xml:space="preserve"> calculated from all the casts of all experiments. The limit of null correction is represented with the white isoline and the various symbols represent the values of optimum coefficients for all the experiments with large temperature gradients tested in this study as well as from the experiment conducted by </w:t>
      </w:r>
      <w:proofErr w:type="spellStart"/>
      <w:r w:rsidRPr="00245587">
        <w:rPr>
          <w:rFonts w:ascii="Times New Roman" w:hAnsi="Times New Roman" w:cs="Times New Roman"/>
        </w:rPr>
        <w:t>Nakanowatari</w:t>
      </w:r>
      <w:proofErr w:type="spellEnd"/>
      <w:r w:rsidRPr="00245587">
        <w:rPr>
          <w:rFonts w:ascii="Times New Roman" w:hAnsi="Times New Roman" w:cs="Times New Roman"/>
        </w:rPr>
        <w:t xml:space="preserve"> et al. (2017).  </w:t>
      </w:r>
    </w:p>
    <w:p w14:paraId="0113EF6F" w14:textId="77777777" w:rsidR="007E533E" w:rsidRDefault="0024558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4. Summary and conclusion  </w:t>
      </w:r>
    </w:p>
    <w:p w14:paraId="74D524FA" w14:textId="77777777" w:rsidR="001952F3" w:rsidRDefault="00245587">
      <w:pPr>
        <w:tabs>
          <w:tab w:val="left" w:pos="720"/>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SRDL-CTD tag sensors are subject to the thermal mass phenomenon which affects other conductivity cells such as the Seabird Scientific © SBE4. This paper has documented the effect of thermal inertia on the tags conductivity cell and provided evidence of thermal mass induced errors increasing with the magnitude of the temperature gradient within a profile. The </w:t>
      </w:r>
      <w:r>
        <w:rPr>
          <w:rFonts w:ascii="Times New Roman" w:hAnsi="Times New Roman" w:cs="Times New Roman"/>
          <w:sz w:val="24"/>
          <w:szCs w:val="24"/>
        </w:rPr>
        <w:lastRenderedPageBreak/>
        <w:t>conductivity discrepancy reflects on the salinity data, and a maximum salinity error of 0.108 g</w:t>
      </w:r>
      <w:r w:rsidR="008B7287">
        <w:rPr>
          <w:rFonts w:ascii="Times New Roman" w:hAnsi="Times New Roman" w:cs="Times New Roman"/>
          <w:sz w:val="24"/>
          <w:szCs w:val="24"/>
        </w:rPr>
        <w:t xml:space="preserve"> </w:t>
      </w:r>
      <w:r>
        <w:rPr>
          <w:rFonts w:ascii="Times New Roman" w:hAnsi="Times New Roman" w:cs="Times New Roman"/>
          <w:sz w:val="24"/>
          <w:szCs w:val="24"/>
        </w:rPr>
        <w:t>kg</w:t>
      </w:r>
      <w:r>
        <w:rPr>
          <w:rFonts w:ascii="Times New Roman" w:hAnsi="Times New Roman" w:cs="Times New Roman"/>
          <w:sz w:val="24"/>
          <w:szCs w:val="24"/>
          <w:vertAlign w:val="superscript"/>
        </w:rPr>
        <w:t>-1</w:t>
      </w:r>
      <w:r>
        <w:rPr>
          <w:rFonts w:ascii="Times New Roman" w:hAnsi="Times New Roman" w:cs="Times New Roman"/>
          <w:sz w:val="24"/>
          <w:szCs w:val="24"/>
        </w:rPr>
        <w:t xml:space="preserve"> have been recorded for a temperature gradient of 0.51°C s</w:t>
      </w:r>
      <w:r>
        <w:rPr>
          <w:rFonts w:ascii="Times New Roman" w:hAnsi="Times New Roman" w:cs="Times New Roman"/>
          <w:sz w:val="24"/>
          <w:szCs w:val="24"/>
          <w:vertAlign w:val="superscript"/>
        </w:rPr>
        <w:t>-1</w:t>
      </w:r>
      <w:r>
        <w:rPr>
          <w:rFonts w:ascii="Times New Roman" w:hAnsi="Times New Roman" w:cs="Times New Roman"/>
          <w:sz w:val="24"/>
          <w:szCs w:val="24"/>
        </w:rPr>
        <w:t>. Salinity estimate error may generally not be significant for gradients lesser than 0.10°C m</w:t>
      </w:r>
      <w:r>
        <w:rPr>
          <w:rFonts w:ascii="Times New Roman" w:hAnsi="Times New Roman" w:cs="Times New Roman"/>
          <w:sz w:val="24"/>
          <w:szCs w:val="24"/>
          <w:vertAlign w:val="superscript"/>
        </w:rPr>
        <w:t>-1</w:t>
      </w:r>
      <w:r>
        <w:rPr>
          <w:rFonts w:ascii="Times New Roman" w:hAnsi="Times New Roman" w:cs="Times New Roman"/>
          <w:sz w:val="24"/>
          <w:szCs w:val="24"/>
        </w:rPr>
        <w:t xml:space="preserve">. As marine mammals on which tags are usually deployed routinely undertake profiles in area presenting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10</w:t>
      </w:r>
      <w:r>
        <w:rPr>
          <w:rFonts w:ascii="Times New Roman" w:hAnsi="Times New Roman" w:cs="Times New Roman"/>
          <w:sz w:val="24"/>
          <w:szCs w:val="24"/>
          <w:vertAlign w:val="superscript"/>
        </w:rPr>
        <w:t>-1</w:t>
      </w:r>
      <w:r>
        <w:rPr>
          <w:rFonts w:ascii="Times New Roman" w:hAnsi="Times New Roman" w:cs="Times New Roman"/>
          <w:sz w:val="24"/>
          <w:szCs w:val="24"/>
        </w:rPr>
        <w:t>)°C m</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temperature gradients, a correction scheme was developed to improve the salinity estimates. The main part of the correction methodology is a further development of the conductivity correction scheme of </w:t>
      </w:r>
      <w:proofErr w:type="spellStart"/>
      <w:r>
        <w:rPr>
          <w:rFonts w:ascii="Times New Roman" w:hAnsi="Times New Roman" w:cs="Times New Roman"/>
          <w:sz w:val="24"/>
          <w:szCs w:val="24"/>
        </w:rPr>
        <w:t>Lueck</w:t>
      </w:r>
      <w:proofErr w:type="spellEnd"/>
      <w:r>
        <w:rPr>
          <w:rFonts w:ascii="Times New Roman" w:hAnsi="Times New Roman" w:cs="Times New Roman"/>
          <w:sz w:val="24"/>
          <w:szCs w:val="24"/>
        </w:rPr>
        <w:t xml:space="preserve"> (1990). However, as the tag’s temperature sensor is also affected by thermal mass, which implies that to obtain an accurate estimate of salinity, both the conductivity and temperature data are to be perfectly corrected simultaneously, we developed a correction algorithm to be applied directly on salinity.</w:t>
      </w:r>
    </w:p>
    <w:p w14:paraId="2FF878BE" w14:textId="77777777" w:rsidR="007E533E" w:rsidRDefault="001952F3">
      <w:pPr>
        <w:tabs>
          <w:tab w:val="left" w:pos="720"/>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45587">
        <w:rPr>
          <w:rFonts w:ascii="Times New Roman" w:hAnsi="Times New Roman" w:cs="Times New Roman"/>
          <w:sz w:val="24"/>
          <w:szCs w:val="24"/>
        </w:rPr>
        <w:t xml:space="preserve">The correction algorithms are successfully implemented and tested on 26 different tags profiling in various hydrographic conditions and experiencing different ranges of temperature gradients and error. Comparison between tag profiles and CTD profiles conducted simultaneously allowed to calibrate the algorithm coefficients </w:t>
      </w:r>
      <m:oMath>
        <m:r>
          <w:rPr>
            <w:rFonts w:ascii="Cambria Math" w:hAnsi="Cambria Math"/>
          </w:rPr>
          <m:t>α</m:t>
        </m:r>
      </m:oMath>
      <w:r w:rsidR="00245587">
        <w:rPr>
          <w:rFonts w:ascii="Times New Roman" w:hAnsi="Times New Roman" w:cs="Times New Roman"/>
          <w:sz w:val="24"/>
          <w:szCs w:val="24"/>
        </w:rPr>
        <w:t xml:space="preserve"> and </w:t>
      </w:r>
      <m:oMath>
        <m:r>
          <w:rPr>
            <w:rFonts w:ascii="Cambria Math" w:hAnsi="Cambria Math"/>
          </w:rPr>
          <m:t>β</m:t>
        </m:r>
      </m:oMath>
      <w:r w:rsidR="00245587">
        <w:rPr>
          <w:rFonts w:ascii="Times New Roman" w:hAnsi="Times New Roman" w:cs="Times New Roman"/>
          <w:sz w:val="24"/>
          <w:szCs w:val="24"/>
        </w:rPr>
        <w:t xml:space="preserve"> for each of the tags. These optimum coefficients systematically lead to a significant improvement for all tags which crossed gradients greater than 0.1°C m</w:t>
      </w:r>
      <w:r w:rsidR="00245587">
        <w:rPr>
          <w:rFonts w:ascii="Times New Roman" w:hAnsi="Times New Roman" w:cs="Times New Roman"/>
          <w:sz w:val="24"/>
          <w:szCs w:val="24"/>
          <w:vertAlign w:val="superscript"/>
        </w:rPr>
        <w:t>-1</w:t>
      </w:r>
      <w:r w:rsidR="00245587">
        <w:rPr>
          <w:rFonts w:ascii="Times New Roman" w:hAnsi="Times New Roman" w:cs="Times New Roman"/>
          <w:sz w:val="24"/>
          <w:szCs w:val="24"/>
        </w:rPr>
        <w:t>, with a</w:t>
      </w:r>
      <w:r w:rsidR="72D64CC6">
        <w:rPr>
          <w:rFonts w:ascii="Times New Roman" w:hAnsi="Times New Roman" w:cs="Times New Roman"/>
          <w:sz w:val="24"/>
          <w:szCs w:val="24"/>
        </w:rPr>
        <w:t>n</w:t>
      </w:r>
      <w:r w:rsidR="00245587">
        <w:rPr>
          <w:rFonts w:ascii="Times New Roman" w:hAnsi="Times New Roman" w:cs="Times New Roman"/>
          <w:sz w:val="24"/>
          <w:szCs w:val="24"/>
        </w:rPr>
        <w:t xml:space="preserve"> error decrease of at least 45% and a maximum error decrease of 70%. A generic set of correction coefficient has also been determined for default use (</w:t>
      </w:r>
      <m:oMath>
        <m:sSub>
          <m:sSubPr>
            <m:ctrlPr>
              <w:rPr>
                <w:rFonts w:ascii="Cambria Math" w:hAnsi="Cambria Math"/>
              </w:rPr>
            </m:ctrlPr>
          </m:sSubPr>
          <m:e>
            <m:r>
              <w:rPr>
                <w:rFonts w:ascii="Cambria Math" w:hAnsi="Cambria Math"/>
              </w:rPr>
              <m:t>α</m:t>
            </m:r>
          </m:e>
          <m:sub>
            <m:r>
              <w:rPr>
                <w:rFonts w:ascii="Cambria Math" w:hAnsi="Cambria Math"/>
              </w:rPr>
              <m:t>gen</m:t>
            </m:r>
          </m:sub>
        </m:sSub>
        <m:r>
          <w:rPr>
            <w:rFonts w:ascii="Cambria Math" w:hAnsi="Cambria Math"/>
          </w:rPr>
          <m:t>=0.030</m:t>
        </m:r>
      </m:oMath>
      <w:r w:rsidR="00245587">
        <w:rPr>
          <w:rFonts w:ascii="Times New Roman" w:hAnsi="Times New Roman" w:cs="Times New Roman"/>
          <w:sz w:val="24"/>
          <w:szCs w:val="24"/>
        </w:rPr>
        <w:t xml:space="preserve">, </w:t>
      </w:r>
      <m:oMath>
        <m:sSub>
          <m:sSubPr>
            <m:ctrlPr>
              <w:rPr>
                <w:rFonts w:ascii="Cambria Math" w:hAnsi="Cambria Math"/>
              </w:rPr>
            </m:ctrlPr>
          </m:sSubPr>
          <m:e>
            <m:r>
              <w:rPr>
                <w:rFonts w:ascii="Cambria Math" w:hAnsi="Cambria Math"/>
              </w:rPr>
              <m:t>β</m:t>
            </m:r>
          </m:e>
          <m:sub>
            <m:r>
              <w:rPr>
                <w:rFonts w:ascii="Cambria Math" w:hAnsi="Cambria Math"/>
              </w:rPr>
              <m:t>gen</m:t>
            </m:r>
          </m:sub>
        </m:sSub>
        <m:r>
          <w:rPr>
            <w:rFonts w:ascii="Cambria Math" w:hAnsi="Cambria Math"/>
          </w:rPr>
          <m:t xml:space="preserve">=0.030 </m:t>
        </m:r>
        <m:sSup>
          <m:sSupPr>
            <m:ctrlPr>
              <w:rPr>
                <w:rFonts w:ascii="Cambria Math" w:hAnsi="Cambria Math"/>
              </w:rPr>
            </m:ctrlPr>
          </m:sSupPr>
          <m:e>
            <m:r>
              <w:rPr>
                <w:rFonts w:ascii="Cambria Math" w:hAnsi="Cambria Math"/>
              </w:rPr>
              <m:t>s</m:t>
            </m:r>
          </m:e>
          <m:sup>
            <m:r>
              <w:rPr>
                <w:rFonts w:ascii="Cambria Math" w:hAnsi="Cambria Math"/>
              </w:rPr>
              <m:t>-1</m:t>
            </m:r>
          </m:sup>
        </m:sSup>
      </m:oMath>
      <w:r w:rsidR="00245587">
        <w:rPr>
          <w:rFonts w:ascii="Times New Roman" w:hAnsi="Times New Roman" w:cs="Times New Roman"/>
          <w:sz w:val="24"/>
          <w:szCs w:val="24"/>
        </w:rPr>
        <w:t xml:space="preserve">), and is found to generate corrections ranging from 15% to 50% decrease of the original error for profiles presenting high temperature gradients. </w:t>
      </w:r>
      <w:r>
        <w:rPr>
          <w:rFonts w:ascii="Times New Roman" w:hAnsi="Times New Roman" w:cs="Times New Roman"/>
          <w:sz w:val="24"/>
          <w:szCs w:val="24"/>
        </w:rPr>
        <w:t>M</w:t>
      </w:r>
      <w:r w:rsidR="00245587">
        <w:rPr>
          <w:rFonts w:ascii="Times New Roman" w:hAnsi="Times New Roman" w:cs="Times New Roman"/>
          <w:sz w:val="24"/>
          <w:szCs w:val="24"/>
        </w:rPr>
        <w:t xml:space="preserve">oderate degradation of the data have been observed in some situations of low temperature gradients, </w:t>
      </w:r>
      <w:r w:rsidR="002D5B14">
        <w:rPr>
          <w:rFonts w:ascii="Times New Roman" w:hAnsi="Times New Roman" w:cs="Times New Roman"/>
          <w:sz w:val="24"/>
          <w:szCs w:val="24"/>
        </w:rPr>
        <w:t xml:space="preserve">although the magnitude of the correction in this case remain within the bounds of typical uncertainties in the salinity data. </w:t>
      </w:r>
      <w:r w:rsidR="00245587">
        <w:rPr>
          <w:rFonts w:ascii="Times New Roman" w:hAnsi="Times New Roman" w:cs="Times New Roman"/>
          <w:sz w:val="24"/>
          <w:szCs w:val="24"/>
        </w:rPr>
        <w:t xml:space="preserve">The determination of a set of generic coefficients may need further adjustment due to the limited number of tags data which it was determined with. </w:t>
      </w:r>
    </w:p>
    <w:p w14:paraId="6A3CE205" w14:textId="77777777" w:rsidR="007E533E" w:rsidRDefault="00245587">
      <w:pPr>
        <w:tabs>
          <w:tab w:val="left" w:pos="720"/>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Lastly, while this paper documents the effects of our correction scheme on </w:t>
      </w:r>
      <w:r w:rsidR="00182FAB">
        <w:rPr>
          <w:rFonts w:ascii="Times New Roman" w:hAnsi="Times New Roman" w:cs="Times New Roman"/>
          <w:sz w:val="24"/>
          <w:szCs w:val="24"/>
        </w:rPr>
        <w:t>full</w:t>
      </w:r>
      <w:r>
        <w:rPr>
          <w:rFonts w:ascii="Times New Roman" w:hAnsi="Times New Roman" w:cs="Times New Roman"/>
          <w:sz w:val="24"/>
          <w:szCs w:val="24"/>
        </w:rPr>
        <w:t>-resolution tags data</w:t>
      </w:r>
      <w:r w:rsidR="00182FAB">
        <w:rPr>
          <w:rFonts w:ascii="Times New Roman" w:hAnsi="Times New Roman" w:cs="Times New Roman"/>
          <w:sz w:val="24"/>
          <w:szCs w:val="24"/>
        </w:rPr>
        <w:t xml:space="preserve"> (1 Hz sampling rate)</w:t>
      </w:r>
      <w:r>
        <w:rPr>
          <w:rFonts w:ascii="Times New Roman" w:hAnsi="Times New Roman" w:cs="Times New Roman"/>
          <w:sz w:val="24"/>
          <w:szCs w:val="24"/>
        </w:rPr>
        <w:t xml:space="preserve">, </w:t>
      </w:r>
      <w:r w:rsidR="00182FAB">
        <w:rPr>
          <w:rFonts w:ascii="Times New Roman" w:hAnsi="Times New Roman" w:cs="Times New Roman"/>
          <w:sz w:val="24"/>
          <w:szCs w:val="24"/>
        </w:rPr>
        <w:t xml:space="preserve">most of CTD-SRDL profiles available to date are heavily compressed due to satellite transmission constraints with a typical number of 20 data points per temperature/salinity profile (Boehme et al. 2009). The slow response nature of the thermal mass effect still brings hope that the correction will be useful on low-resolution salinity data. The </w:t>
      </w:r>
      <w:r>
        <w:rPr>
          <w:rFonts w:ascii="Times New Roman" w:hAnsi="Times New Roman" w:cs="Times New Roman"/>
          <w:sz w:val="24"/>
          <w:szCs w:val="24"/>
        </w:rPr>
        <w:t xml:space="preserve">thermal mass correction algorithm has </w:t>
      </w:r>
      <w:r w:rsidR="00182FAB">
        <w:rPr>
          <w:rFonts w:ascii="Times New Roman" w:hAnsi="Times New Roman" w:cs="Times New Roman"/>
          <w:sz w:val="24"/>
          <w:szCs w:val="24"/>
        </w:rPr>
        <w:t xml:space="preserve">already </w:t>
      </w:r>
      <w:r>
        <w:rPr>
          <w:rFonts w:ascii="Times New Roman" w:hAnsi="Times New Roman" w:cs="Times New Roman"/>
          <w:sz w:val="24"/>
          <w:szCs w:val="24"/>
        </w:rPr>
        <w:t xml:space="preserve">been successfully implemented on post-processed </w:t>
      </w:r>
      <w:r w:rsidR="00182FAB">
        <w:rPr>
          <w:rFonts w:ascii="Times New Roman" w:hAnsi="Times New Roman" w:cs="Times New Roman"/>
          <w:sz w:val="24"/>
          <w:szCs w:val="24"/>
        </w:rPr>
        <w:t>low-resolution</w:t>
      </w:r>
      <w:r>
        <w:rPr>
          <w:rFonts w:ascii="Times New Roman" w:hAnsi="Times New Roman" w:cs="Times New Roman"/>
          <w:sz w:val="24"/>
          <w:szCs w:val="24"/>
        </w:rPr>
        <w:t xml:space="preserve"> data in the Okhotsk Sea and yielded excellent results (</w:t>
      </w:r>
      <w:proofErr w:type="spellStart"/>
      <w:r>
        <w:rPr>
          <w:rFonts w:ascii="Times New Roman" w:hAnsi="Times New Roman" w:cs="Times New Roman"/>
          <w:sz w:val="24"/>
          <w:szCs w:val="24"/>
        </w:rPr>
        <w:t>Nakanowatari</w:t>
      </w:r>
      <w:proofErr w:type="spellEnd"/>
      <w:r>
        <w:rPr>
          <w:rFonts w:ascii="Times New Roman" w:hAnsi="Times New Roman" w:cs="Times New Roman"/>
          <w:sz w:val="24"/>
          <w:szCs w:val="24"/>
        </w:rPr>
        <w:t xml:space="preserve"> et al., 2017). Users are therefore encouraged to apply the thermal mass algorithm on their </w:t>
      </w:r>
      <w:r w:rsidR="00182FAB">
        <w:rPr>
          <w:rFonts w:ascii="Times New Roman" w:hAnsi="Times New Roman" w:cs="Times New Roman"/>
          <w:sz w:val="24"/>
          <w:szCs w:val="24"/>
        </w:rPr>
        <w:t xml:space="preserve">low-resolution </w:t>
      </w:r>
      <w:r w:rsidR="008A7A4A">
        <w:rPr>
          <w:rFonts w:ascii="Times New Roman" w:hAnsi="Times New Roman" w:cs="Times New Roman"/>
          <w:sz w:val="24"/>
          <w:szCs w:val="24"/>
        </w:rPr>
        <w:t xml:space="preserve">salinity </w:t>
      </w:r>
      <w:r w:rsidR="00182FAB">
        <w:rPr>
          <w:rFonts w:ascii="Times New Roman" w:hAnsi="Times New Roman" w:cs="Times New Roman"/>
          <w:sz w:val="24"/>
          <w:szCs w:val="24"/>
        </w:rPr>
        <w:t xml:space="preserve">data, which should yield </w:t>
      </w:r>
      <w:r w:rsidR="00576173">
        <w:rPr>
          <w:rFonts w:ascii="Times New Roman" w:hAnsi="Times New Roman" w:cs="Times New Roman"/>
          <w:sz w:val="24"/>
          <w:szCs w:val="24"/>
        </w:rPr>
        <w:t xml:space="preserve">a </w:t>
      </w:r>
      <w:r w:rsidR="00182FAB">
        <w:rPr>
          <w:rFonts w:ascii="Times New Roman" w:hAnsi="Times New Roman" w:cs="Times New Roman"/>
          <w:sz w:val="24"/>
          <w:szCs w:val="24"/>
        </w:rPr>
        <w:t>significant reduction of the thermal mass induced-errors</w:t>
      </w:r>
      <w:r>
        <w:rPr>
          <w:rFonts w:ascii="Times New Roman" w:hAnsi="Times New Roman" w:cs="Times New Roman"/>
          <w:sz w:val="24"/>
          <w:szCs w:val="24"/>
        </w:rPr>
        <w:t>.</w:t>
      </w:r>
    </w:p>
    <w:p w14:paraId="3CB7C138" w14:textId="77777777" w:rsidR="001503D6" w:rsidRDefault="001503D6">
      <w:pPr>
        <w:suppressAutoHyphens w:val="0"/>
        <w:spacing w:after="0"/>
        <w:rPr>
          <w:rFonts w:ascii="Times New Roman" w:hAnsi="Times New Roman" w:cs="Times New Roman"/>
          <w:sz w:val="24"/>
          <w:szCs w:val="24"/>
        </w:rPr>
      </w:pPr>
      <w:r>
        <w:rPr>
          <w:rFonts w:ascii="Times New Roman" w:hAnsi="Times New Roman" w:cs="Times New Roman"/>
          <w:sz w:val="24"/>
          <w:szCs w:val="24"/>
        </w:rPr>
        <w:br w:type="page"/>
      </w:r>
    </w:p>
    <w:p w14:paraId="707C4E4B" w14:textId="77777777" w:rsidR="00797D8E" w:rsidRDefault="00797D8E">
      <w:pPr>
        <w:tabs>
          <w:tab w:val="left" w:pos="720"/>
          <w:tab w:val="left" w:pos="7650"/>
        </w:tabs>
        <w:spacing w:line="480" w:lineRule="auto"/>
        <w:jc w:val="both"/>
        <w:rPr>
          <w:rFonts w:ascii="Times New Roman" w:hAnsi="Times New Roman" w:cs="Times New Roman"/>
          <w:sz w:val="24"/>
          <w:szCs w:val="24"/>
        </w:rPr>
      </w:pPr>
    </w:p>
    <w:p w14:paraId="6BD481FD" w14:textId="77777777" w:rsidR="00797D8E" w:rsidRDefault="00245587">
      <w:pPr>
        <w:tabs>
          <w:tab w:val="left" w:pos="720"/>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97D8E" w:rsidRPr="00255446">
        <w:rPr>
          <w:rFonts w:ascii="Times New Roman" w:hAnsi="Times New Roman" w:cs="Times New Roman"/>
          <w:sz w:val="24"/>
          <w:szCs w:val="24"/>
        </w:rPr>
        <w:t xml:space="preserve">Appendix I: Equivalence between </w:t>
      </w:r>
      <w:r w:rsidR="00EC7DD7" w:rsidRPr="00255446">
        <w:rPr>
          <w:rFonts w:ascii="Times New Roman" w:hAnsi="Times New Roman" w:cs="Times New Roman"/>
          <w:sz w:val="24"/>
          <w:szCs w:val="24"/>
        </w:rPr>
        <w:t xml:space="preserve">the </w:t>
      </w:r>
      <w:proofErr w:type="spellStart"/>
      <w:r w:rsidR="00797D8E" w:rsidRPr="00255446">
        <w:rPr>
          <w:rFonts w:ascii="Times New Roman" w:hAnsi="Times New Roman" w:cs="Times New Roman"/>
          <w:sz w:val="24"/>
          <w:szCs w:val="24"/>
        </w:rPr>
        <w:t>Lueck</w:t>
      </w:r>
      <w:proofErr w:type="spellEnd"/>
      <w:r w:rsidR="00797D8E" w:rsidRPr="00255446">
        <w:rPr>
          <w:rFonts w:ascii="Times New Roman" w:hAnsi="Times New Roman" w:cs="Times New Roman"/>
          <w:sz w:val="24"/>
          <w:szCs w:val="24"/>
        </w:rPr>
        <w:t xml:space="preserve"> and </w:t>
      </w:r>
      <w:proofErr w:type="spellStart"/>
      <w:r w:rsidR="00797D8E" w:rsidRPr="00255446">
        <w:rPr>
          <w:rFonts w:ascii="Times New Roman" w:hAnsi="Times New Roman" w:cs="Times New Roman"/>
          <w:sz w:val="24"/>
          <w:szCs w:val="24"/>
        </w:rPr>
        <w:t>Picko</w:t>
      </w:r>
      <w:proofErr w:type="spellEnd"/>
      <w:r w:rsidR="00797D8E" w:rsidRPr="00255446">
        <w:rPr>
          <w:rFonts w:ascii="Times New Roman" w:hAnsi="Times New Roman" w:cs="Times New Roman"/>
          <w:sz w:val="24"/>
          <w:szCs w:val="24"/>
        </w:rPr>
        <w:t xml:space="preserve"> (1990) recursive filter and a standard </w:t>
      </w:r>
      <w:r w:rsidR="00CC6314" w:rsidRPr="00255446">
        <w:rPr>
          <w:rFonts w:ascii="Times New Roman" w:hAnsi="Times New Roman" w:cs="Times New Roman"/>
          <w:sz w:val="24"/>
          <w:szCs w:val="24"/>
        </w:rPr>
        <w:t xml:space="preserve">first-order </w:t>
      </w:r>
      <w:r w:rsidR="00797D8E" w:rsidRPr="00255446">
        <w:rPr>
          <w:rFonts w:ascii="Times New Roman" w:hAnsi="Times New Roman" w:cs="Times New Roman"/>
          <w:sz w:val="24"/>
          <w:szCs w:val="24"/>
        </w:rPr>
        <w:t>high-pass filter</w:t>
      </w:r>
    </w:p>
    <w:p w14:paraId="528BB2BB" w14:textId="77777777" w:rsidR="007A3DBE" w:rsidRPr="00255446" w:rsidRDefault="003F4099">
      <w:pPr>
        <w:tabs>
          <w:tab w:val="left" w:pos="720"/>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97D8E" w:rsidRPr="00255446">
        <w:rPr>
          <w:rFonts w:ascii="Times New Roman" w:hAnsi="Times New Roman" w:cs="Times New Roman"/>
          <w:sz w:val="24"/>
          <w:szCs w:val="24"/>
        </w:rPr>
        <w:t xml:space="preserve">Here it is shown that the recursive filter scheme devised by </w:t>
      </w:r>
      <w:proofErr w:type="spellStart"/>
      <w:r w:rsidR="00797D8E" w:rsidRPr="00255446">
        <w:rPr>
          <w:rFonts w:ascii="Times New Roman" w:hAnsi="Times New Roman" w:cs="Times New Roman"/>
          <w:sz w:val="24"/>
          <w:szCs w:val="24"/>
        </w:rPr>
        <w:t>Lueck</w:t>
      </w:r>
      <w:proofErr w:type="spellEnd"/>
      <w:r w:rsidR="00797D8E" w:rsidRPr="00255446">
        <w:rPr>
          <w:rFonts w:ascii="Times New Roman" w:hAnsi="Times New Roman" w:cs="Times New Roman"/>
          <w:sz w:val="24"/>
          <w:szCs w:val="24"/>
        </w:rPr>
        <w:t xml:space="preserve"> and </w:t>
      </w:r>
      <w:proofErr w:type="spellStart"/>
      <w:r w:rsidR="00797D8E" w:rsidRPr="00255446">
        <w:rPr>
          <w:rFonts w:ascii="Times New Roman" w:hAnsi="Times New Roman" w:cs="Times New Roman"/>
          <w:sz w:val="24"/>
          <w:szCs w:val="24"/>
        </w:rPr>
        <w:t>Picko</w:t>
      </w:r>
      <w:proofErr w:type="spellEnd"/>
      <w:r w:rsidR="00797D8E" w:rsidRPr="00255446">
        <w:rPr>
          <w:rFonts w:ascii="Times New Roman" w:hAnsi="Times New Roman" w:cs="Times New Roman"/>
          <w:sz w:val="24"/>
          <w:szCs w:val="24"/>
        </w:rPr>
        <w:t xml:space="preserve"> (1990) to correct the thermal</w:t>
      </w:r>
      <w:r w:rsidR="007A3DBE" w:rsidRPr="00255446">
        <w:rPr>
          <w:rFonts w:ascii="Times New Roman" w:hAnsi="Times New Roman" w:cs="Times New Roman"/>
          <w:sz w:val="24"/>
          <w:szCs w:val="24"/>
        </w:rPr>
        <w:t xml:space="preserve"> mass effect on a measured variable X (conductivity in their case) is formally equivalent to a standard </w:t>
      </w:r>
      <w:r w:rsidR="006B5E5F" w:rsidRPr="00255446">
        <w:rPr>
          <w:rFonts w:ascii="Times New Roman" w:hAnsi="Times New Roman" w:cs="Times New Roman"/>
          <w:sz w:val="24"/>
          <w:szCs w:val="24"/>
        </w:rPr>
        <w:t xml:space="preserve">first-order </w:t>
      </w:r>
      <w:r w:rsidR="007A3DBE" w:rsidRPr="00255446">
        <w:rPr>
          <w:rFonts w:ascii="Times New Roman" w:hAnsi="Times New Roman" w:cs="Times New Roman"/>
          <w:sz w:val="24"/>
          <w:szCs w:val="24"/>
        </w:rPr>
        <w:t>high-pass filter applied on the temperature discrete signal, once suitably rescaled.</w:t>
      </w:r>
    </w:p>
    <w:p w14:paraId="54549875" w14:textId="77777777" w:rsidR="0082447E" w:rsidRPr="00255446" w:rsidRDefault="003F4099" w:rsidP="0082447E">
      <w:pPr>
        <w:spacing w:line="480" w:lineRule="auto"/>
        <w:rPr>
          <w:rFonts w:ascii="Times New Roman" w:hAnsi="Times New Roman" w:cs="Times New Roman"/>
          <w:sz w:val="24"/>
          <w:szCs w:val="24"/>
        </w:rPr>
      </w:pPr>
      <w:r>
        <w:rPr>
          <w:rFonts w:ascii="Times New Roman" w:hAnsi="Times New Roman" w:cs="Times New Roman"/>
          <w:sz w:val="24"/>
          <w:szCs w:val="24"/>
        </w:rPr>
        <w:tab/>
      </w:r>
      <w:r w:rsidR="0082447E" w:rsidRPr="00255446">
        <w:rPr>
          <w:rFonts w:ascii="Times New Roman" w:hAnsi="Times New Roman" w:cs="Times New Roman"/>
          <w:sz w:val="24"/>
          <w:szCs w:val="24"/>
        </w:rPr>
        <w:t xml:space="preserve">The recursive filter of </w:t>
      </w:r>
      <w:proofErr w:type="spellStart"/>
      <w:r w:rsidR="0082447E" w:rsidRPr="00255446">
        <w:rPr>
          <w:rFonts w:ascii="Times New Roman" w:hAnsi="Times New Roman" w:cs="Times New Roman"/>
          <w:sz w:val="24"/>
          <w:szCs w:val="24"/>
        </w:rPr>
        <w:t>Lueck</w:t>
      </w:r>
      <w:proofErr w:type="spellEnd"/>
      <w:r w:rsidR="0082447E" w:rsidRPr="00255446">
        <w:rPr>
          <w:rFonts w:ascii="Times New Roman" w:hAnsi="Times New Roman" w:cs="Times New Roman"/>
          <w:sz w:val="24"/>
          <w:szCs w:val="24"/>
        </w:rPr>
        <w:t xml:space="preserve"> and </w:t>
      </w:r>
      <w:proofErr w:type="spellStart"/>
      <w:r w:rsidR="0082447E" w:rsidRPr="00255446">
        <w:rPr>
          <w:rFonts w:ascii="Times New Roman" w:hAnsi="Times New Roman" w:cs="Times New Roman"/>
          <w:sz w:val="24"/>
          <w:szCs w:val="24"/>
        </w:rPr>
        <w:t>Picko</w:t>
      </w:r>
      <w:proofErr w:type="spellEnd"/>
      <w:r w:rsidR="0082447E" w:rsidRPr="00255446">
        <w:rPr>
          <w:rFonts w:ascii="Times New Roman" w:hAnsi="Times New Roman" w:cs="Times New Roman"/>
          <w:sz w:val="24"/>
          <w:szCs w:val="24"/>
        </w:rPr>
        <w:t xml:space="preserve"> (1990) is given by</w:t>
      </w:r>
      <w:r w:rsidR="006B5E5F" w:rsidRPr="00255446">
        <w:rPr>
          <w:rFonts w:ascii="Times New Roman" w:hAnsi="Times New Roman" w:cs="Times New Roman"/>
          <w:sz w:val="24"/>
          <w:szCs w:val="24"/>
        </w:rPr>
        <w:t xml:space="preserve">, </w:t>
      </w:r>
    </w:p>
    <w:p w14:paraId="4C69A941" w14:textId="77777777" w:rsidR="0082447E" w:rsidRPr="00255446" w:rsidRDefault="003E6B81" w:rsidP="0082447E">
      <w:pPr>
        <w:tabs>
          <w:tab w:val="left" w:pos="6480"/>
        </w:tabs>
        <w:spacing w:line="480" w:lineRule="auto"/>
        <w:jc w:val="center"/>
        <w:rPr>
          <w:rFonts w:ascii="Times New Roman" w:hAnsi="Times New Roman" w:cs="Times New Roman"/>
          <w:sz w:val="24"/>
          <w:szCs w:val="24"/>
        </w:rPr>
      </w:pP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d>
          <m:dPr>
            <m:ctrlPr>
              <w:rPr>
                <w:rFonts w:ascii="Cambria Math" w:hAnsi="Cambria Math"/>
                <w:sz w:val="24"/>
                <w:szCs w:val="24"/>
              </w:rPr>
            </m:ctrlPr>
          </m:dPr>
          <m:e>
            <m:r>
              <w:rPr>
                <w:rFonts w:ascii="Cambria Math" w:hAnsi="Cambria Math"/>
                <w:sz w:val="24"/>
                <w:szCs w:val="24"/>
              </w:rPr>
              <m:t>n</m:t>
            </m:r>
          </m:e>
        </m:d>
        <m:r>
          <w:rPr>
            <w:rFonts w:ascii="Cambria Math" w:hAnsi="Cambria Math"/>
            <w:sz w:val="24"/>
            <w:szCs w:val="24"/>
          </w:rPr>
          <m:t>=-b</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d>
          <m:dPr>
            <m:ctrlPr>
              <w:rPr>
                <w:rFonts w:ascii="Cambria Math" w:hAnsi="Cambria Math"/>
                <w:sz w:val="24"/>
                <w:szCs w:val="24"/>
              </w:rPr>
            </m:ctrlPr>
          </m:dPr>
          <m:e>
            <m:r>
              <w:rPr>
                <w:rFonts w:ascii="Cambria Math" w:hAnsi="Cambria Math"/>
                <w:sz w:val="24"/>
                <w:szCs w:val="24"/>
              </w:rPr>
              <m:t>n-1</m:t>
            </m:r>
          </m:e>
        </m:d>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Γ</m:t>
            </m:r>
          </m:e>
          <m:sub>
            <m:r>
              <w:rPr>
                <w:rFonts w:ascii="Cambria Math" w:hAnsi="Cambria Math"/>
                <w:sz w:val="24"/>
                <w:szCs w:val="24"/>
              </w:rPr>
              <m:t>X</m:t>
            </m:r>
          </m:sub>
        </m:sSub>
        <m:r>
          <w:rPr>
            <w:rFonts w:ascii="Cambria Math" w:hAnsi="Cambria Math"/>
            <w:sz w:val="24"/>
            <w:szCs w:val="24"/>
          </w:rPr>
          <m:t>a</m:t>
        </m:r>
        <m:d>
          <m:dPr>
            <m:begChr m:val="["/>
            <m:endChr m:val="]"/>
            <m:ctrlPr>
              <w:rPr>
                <w:rFonts w:ascii="Cambria Math" w:hAnsi="Cambria Math"/>
                <w:sz w:val="24"/>
                <w:szCs w:val="24"/>
              </w:rPr>
            </m:ctrlPr>
          </m:dPr>
          <m:e>
            <m:r>
              <w:rPr>
                <w:rFonts w:ascii="Cambria Math" w:hAnsi="Cambria Math"/>
                <w:sz w:val="24"/>
                <w:szCs w:val="24"/>
              </w:rPr>
              <m:t>T</m:t>
            </m:r>
            <m:d>
              <m:dPr>
                <m:ctrlPr>
                  <w:rPr>
                    <w:rFonts w:ascii="Cambria Math" w:hAnsi="Cambria Math"/>
                    <w:sz w:val="24"/>
                    <w:szCs w:val="24"/>
                  </w:rPr>
                </m:ctrlPr>
              </m:dPr>
              <m:e>
                <m:r>
                  <w:rPr>
                    <w:rFonts w:ascii="Cambria Math" w:hAnsi="Cambria Math"/>
                    <w:sz w:val="24"/>
                    <w:szCs w:val="24"/>
                  </w:rPr>
                  <m:t>n</m:t>
                </m:r>
              </m:e>
            </m:d>
            <m:r>
              <w:rPr>
                <w:rFonts w:ascii="Cambria Math" w:hAnsi="Cambria Math"/>
                <w:sz w:val="24"/>
                <w:szCs w:val="24"/>
              </w:rPr>
              <m:t>-T</m:t>
            </m:r>
            <m:d>
              <m:dPr>
                <m:ctrlPr>
                  <w:rPr>
                    <w:rFonts w:ascii="Cambria Math" w:hAnsi="Cambria Math"/>
                    <w:sz w:val="24"/>
                    <w:szCs w:val="24"/>
                  </w:rPr>
                </m:ctrlPr>
              </m:dPr>
              <m:e>
                <m:r>
                  <w:rPr>
                    <w:rFonts w:ascii="Cambria Math" w:hAnsi="Cambria Math"/>
                    <w:sz w:val="24"/>
                    <w:szCs w:val="24"/>
                  </w:rPr>
                  <m:t>n-1</m:t>
                </m:r>
              </m:e>
            </m:d>
          </m:e>
        </m:d>
      </m:oMath>
      <w:r w:rsidR="0082447E" w:rsidRPr="00255446">
        <w:rPr>
          <w:rFonts w:ascii="Times New Roman" w:hAnsi="Times New Roman" w:cs="Times New Roman"/>
          <w:sz w:val="24"/>
          <w:szCs w:val="24"/>
        </w:rPr>
        <w:t>,</w:t>
      </w:r>
      <w:r w:rsidR="0082447E" w:rsidRPr="00255446">
        <w:rPr>
          <w:rFonts w:ascii="Times New Roman" w:hAnsi="Times New Roman" w:cs="Times New Roman"/>
          <w:sz w:val="24"/>
          <w:szCs w:val="24"/>
        </w:rPr>
        <w:tab/>
        <w:t>(</w:t>
      </w:r>
      <w:r w:rsidR="007E4FBF" w:rsidRPr="00255446">
        <w:rPr>
          <w:rFonts w:ascii="Times New Roman" w:hAnsi="Times New Roman" w:cs="Times New Roman"/>
          <w:sz w:val="24"/>
          <w:szCs w:val="24"/>
        </w:rPr>
        <w:t>A</w:t>
      </w:r>
      <w:r w:rsidR="0082447E" w:rsidRPr="00255446">
        <w:rPr>
          <w:rFonts w:ascii="Times New Roman" w:hAnsi="Times New Roman" w:cs="Times New Roman"/>
          <w:sz w:val="24"/>
          <w:szCs w:val="24"/>
        </w:rPr>
        <w:t>1),</w:t>
      </w:r>
    </w:p>
    <w:p w14:paraId="0C8EF9E9" w14:textId="77777777" w:rsidR="0082447E" w:rsidRPr="00255446" w:rsidRDefault="0082447E" w:rsidP="0082447E">
      <w:pPr>
        <w:tabs>
          <w:tab w:val="left" w:pos="6480"/>
        </w:tabs>
        <w:spacing w:line="480" w:lineRule="auto"/>
        <w:jc w:val="both"/>
        <w:rPr>
          <w:rFonts w:ascii="Times New Roman" w:hAnsi="Times New Roman" w:cs="Times New Roman"/>
          <w:sz w:val="24"/>
          <w:szCs w:val="24"/>
        </w:rPr>
      </w:pPr>
      <w:r w:rsidRPr="00255446">
        <w:rPr>
          <w:rFonts w:ascii="Times New Roman" w:hAnsi="Times New Roman" w:cs="Times New Roman"/>
          <w:sz w:val="24"/>
          <w:szCs w:val="24"/>
        </w:rPr>
        <w:t xml:space="preserve">where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T</m:t>
            </m:r>
          </m:sub>
        </m:sSub>
      </m:oMath>
      <w:r w:rsidRPr="00255446">
        <w:rPr>
          <w:rFonts w:ascii="Times New Roman" w:hAnsi="Times New Roman" w:cs="Times New Roman"/>
          <w:sz w:val="24"/>
          <w:szCs w:val="24"/>
        </w:rPr>
        <w:t xml:space="preserve"> is the correction of conductivity added to the conductivity of the n</w:t>
      </w:r>
      <w:r w:rsidRPr="00255446">
        <w:rPr>
          <w:rFonts w:ascii="Times New Roman" w:hAnsi="Times New Roman" w:cs="Times New Roman"/>
          <w:sz w:val="24"/>
          <w:szCs w:val="24"/>
          <w:vertAlign w:val="superscript"/>
        </w:rPr>
        <w:t>th</w:t>
      </w:r>
      <w:r w:rsidRPr="00255446">
        <w:rPr>
          <w:rFonts w:ascii="Times New Roman" w:hAnsi="Times New Roman" w:cs="Times New Roman"/>
          <w:sz w:val="24"/>
          <w:szCs w:val="24"/>
        </w:rPr>
        <w:t xml:space="preserve"> sample, </w:t>
      </w:r>
      <w:r w:rsidRPr="00255446">
        <w:rPr>
          <w:rFonts w:ascii="Times New Roman" w:hAnsi="Times New Roman" w:cs="Times New Roman"/>
          <w:i/>
          <w:iCs/>
          <w:sz w:val="24"/>
          <w:szCs w:val="24"/>
        </w:rPr>
        <w:t>T</w:t>
      </w:r>
      <w:r w:rsidRPr="00255446">
        <w:rPr>
          <w:rFonts w:ascii="Times New Roman" w:hAnsi="Times New Roman" w:cs="Times New Roman"/>
          <w:sz w:val="24"/>
          <w:szCs w:val="24"/>
        </w:rPr>
        <w:t xml:space="preserve"> is the sample’s temperature, </w:t>
      </w:r>
      <w:r w:rsidRPr="00255446">
        <w:rPr>
          <w:rFonts w:ascii="Times New Roman" w:hAnsi="Times New Roman" w:cs="Times New Roman"/>
          <w:i/>
          <w:iCs/>
          <w:sz w:val="24"/>
          <w:szCs w:val="24"/>
        </w:rPr>
        <w:t>n</w:t>
      </w:r>
      <w:r w:rsidRPr="00255446">
        <w:rPr>
          <w:rFonts w:ascii="Times New Roman" w:hAnsi="Times New Roman" w:cs="Times New Roman"/>
          <w:sz w:val="24"/>
          <w:szCs w:val="24"/>
        </w:rPr>
        <w:t xml:space="preserve"> is the sample index, </w:t>
      </w:r>
      <m:oMath>
        <m:sSub>
          <m:sSubPr>
            <m:ctrlPr>
              <w:rPr>
                <w:rFonts w:ascii="Cambria Math" w:hAnsi="Cambria Math"/>
                <w:sz w:val="24"/>
                <w:szCs w:val="24"/>
              </w:rPr>
            </m:ctrlPr>
          </m:sSubPr>
          <m:e>
            <m:r>
              <m:rPr>
                <m:sty m:val="p"/>
              </m:rPr>
              <w:rPr>
                <w:rFonts w:ascii="Cambria Math" w:hAnsi="Cambria Math"/>
                <w:sz w:val="24"/>
                <w:szCs w:val="24"/>
              </w:rPr>
              <m:t>Γ</m:t>
            </m:r>
          </m:e>
          <m:sub>
            <m:r>
              <w:rPr>
                <w:rFonts w:ascii="Cambria Math" w:hAnsi="Cambria Math"/>
                <w:sz w:val="24"/>
                <w:szCs w:val="24"/>
              </w:rPr>
              <m:t>X</m:t>
            </m:r>
          </m:sub>
        </m:sSub>
      </m:oMath>
      <w:r w:rsidRPr="00255446">
        <w:rPr>
          <w:rFonts w:ascii="Times New Roman" w:hAnsi="Times New Roman" w:cs="Times New Roman"/>
          <w:sz w:val="24"/>
          <w:szCs w:val="24"/>
        </w:rPr>
        <w:t xml:space="preserve"> is the sensitivity of X to temperature, and </w:t>
      </w:r>
      <w:r w:rsidRPr="00255446">
        <w:rPr>
          <w:rFonts w:ascii="Times New Roman" w:hAnsi="Times New Roman" w:cs="Times New Roman"/>
          <w:i/>
          <w:iCs/>
          <w:sz w:val="24"/>
          <w:szCs w:val="24"/>
        </w:rPr>
        <w:t>a</w:t>
      </w:r>
      <w:r w:rsidRPr="00255446">
        <w:rPr>
          <w:rFonts w:ascii="Times New Roman" w:hAnsi="Times New Roman" w:cs="Times New Roman"/>
          <w:sz w:val="24"/>
          <w:szCs w:val="24"/>
        </w:rPr>
        <w:t xml:space="preserve"> and </w:t>
      </w:r>
      <w:r w:rsidRPr="00255446">
        <w:rPr>
          <w:rFonts w:ascii="Times New Roman" w:hAnsi="Times New Roman" w:cs="Times New Roman"/>
          <w:i/>
          <w:iCs/>
          <w:sz w:val="24"/>
          <w:szCs w:val="24"/>
        </w:rPr>
        <w:t>b</w:t>
      </w:r>
      <w:r w:rsidRPr="00255446">
        <w:rPr>
          <w:rFonts w:ascii="Times New Roman" w:hAnsi="Times New Roman" w:cs="Times New Roman"/>
          <w:sz w:val="24"/>
          <w:szCs w:val="24"/>
        </w:rPr>
        <w:t xml:space="preserve"> are coefficients depending of </w:t>
      </w:r>
      <m:oMath>
        <m:r>
          <w:rPr>
            <w:rFonts w:ascii="Cambria Math" w:hAnsi="Cambria Math"/>
            <w:sz w:val="24"/>
            <w:szCs w:val="24"/>
          </w:rPr>
          <m:t>α</m:t>
        </m:r>
      </m:oMath>
      <w:r w:rsidRPr="00255446">
        <w:rPr>
          <w:rFonts w:ascii="Times New Roman" w:hAnsi="Times New Roman" w:cs="Times New Roman"/>
          <w:sz w:val="24"/>
          <w:szCs w:val="24"/>
        </w:rPr>
        <w:t xml:space="preserve"> and </w:t>
      </w:r>
      <m:oMath>
        <m:r>
          <w:rPr>
            <w:rFonts w:ascii="Cambria Math" w:hAnsi="Cambria Math"/>
            <w:sz w:val="24"/>
            <w:szCs w:val="24"/>
          </w:rPr>
          <m:t>β</m:t>
        </m:r>
      </m:oMath>
      <w:r w:rsidRPr="00255446">
        <w:rPr>
          <w:rFonts w:ascii="Times New Roman" w:hAnsi="Times New Roman" w:cs="Times New Roman"/>
          <w:sz w:val="24"/>
          <w:szCs w:val="24"/>
        </w:rPr>
        <w:t xml:space="preserve"> according to:</w:t>
      </w:r>
    </w:p>
    <w:p w14:paraId="64160435" w14:textId="77777777" w:rsidR="0082447E" w:rsidRPr="00255446" w:rsidRDefault="0082447E" w:rsidP="0082447E">
      <w:pPr>
        <w:tabs>
          <w:tab w:val="left" w:pos="6480"/>
        </w:tabs>
        <w:spacing w:line="480" w:lineRule="auto"/>
        <w:jc w:val="center"/>
        <w:rPr>
          <w:rFonts w:ascii="Times New Roman" w:hAnsi="Times New Roman" w:cs="Times New Roman"/>
          <w:sz w:val="24"/>
          <w:szCs w:val="24"/>
        </w:rPr>
      </w:pPr>
      <m:oMath>
        <m:r>
          <w:rPr>
            <w:rFonts w:ascii="Cambria Math" w:hAnsi="Cambria Math"/>
            <w:sz w:val="24"/>
            <w:szCs w:val="24"/>
          </w:rPr>
          <m:t>a=</m:t>
        </m:r>
        <m:f>
          <m:fPr>
            <m:type m:val="lin"/>
            <m:ctrlPr>
              <w:rPr>
                <w:rFonts w:ascii="Cambria Math" w:hAnsi="Cambria Math"/>
                <w:sz w:val="24"/>
                <w:szCs w:val="24"/>
              </w:rPr>
            </m:ctrlPr>
          </m:fPr>
          <m:num>
            <m:r>
              <w:rPr>
                <w:rFonts w:ascii="Cambria Math" w:hAnsi="Cambria Math"/>
                <w:sz w:val="24"/>
                <w:szCs w:val="24"/>
              </w:rPr>
              <m:t>α</m:t>
            </m:r>
          </m:num>
          <m:den>
            <m:d>
              <m:dPr>
                <m:ctrlPr>
                  <w:rPr>
                    <w:rFonts w:ascii="Cambria Math" w:hAnsi="Cambria Math"/>
                    <w:sz w:val="24"/>
                    <w:szCs w:val="24"/>
                  </w:rPr>
                </m:ctrlPr>
              </m:dPr>
              <m:e>
                <m:r>
                  <w:rPr>
                    <w:rFonts w:ascii="Cambria Math" w:hAnsi="Cambria Math"/>
                    <w:sz w:val="24"/>
                    <w:szCs w:val="24"/>
                  </w:rPr>
                  <m:t>1+0.25β</m:t>
                </m:r>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n</m:t>
                        </m:r>
                      </m:sub>
                    </m:sSub>
                  </m:e>
                  <m:sup>
                    <m:r>
                      <w:rPr>
                        <w:rFonts w:ascii="Cambria Math" w:hAnsi="Cambria Math"/>
                        <w:sz w:val="24"/>
                        <w:szCs w:val="24"/>
                      </w:rPr>
                      <m:t>-1</m:t>
                    </m:r>
                  </m:sup>
                </m:sSup>
              </m:e>
            </m:d>
          </m:den>
        </m:f>
      </m:oMath>
      <w:r w:rsidRPr="00255446">
        <w:rPr>
          <w:rFonts w:ascii="Times New Roman" w:hAnsi="Times New Roman" w:cs="Times New Roman"/>
          <w:sz w:val="24"/>
          <w:szCs w:val="24"/>
        </w:rPr>
        <w:tab/>
        <w:t>(</w:t>
      </w:r>
      <w:r w:rsidR="007E4FBF" w:rsidRPr="00255446">
        <w:rPr>
          <w:rFonts w:ascii="Times New Roman" w:hAnsi="Times New Roman" w:cs="Times New Roman"/>
          <w:sz w:val="24"/>
          <w:szCs w:val="24"/>
        </w:rPr>
        <w:t>A</w:t>
      </w:r>
      <w:r w:rsidRPr="00255446">
        <w:rPr>
          <w:rFonts w:ascii="Times New Roman" w:hAnsi="Times New Roman" w:cs="Times New Roman"/>
          <w:sz w:val="24"/>
          <w:szCs w:val="24"/>
        </w:rPr>
        <w:t>2)</w:t>
      </w:r>
    </w:p>
    <w:p w14:paraId="3BAC57AC" w14:textId="77777777" w:rsidR="0082447E" w:rsidRPr="00255446" w:rsidRDefault="0082447E" w:rsidP="0082447E">
      <w:pPr>
        <w:tabs>
          <w:tab w:val="left" w:pos="6480"/>
        </w:tabs>
        <w:spacing w:line="480" w:lineRule="auto"/>
        <w:jc w:val="both"/>
        <w:rPr>
          <w:rFonts w:ascii="Times New Roman" w:hAnsi="Times New Roman" w:cs="Times New Roman"/>
          <w:sz w:val="24"/>
          <w:szCs w:val="24"/>
        </w:rPr>
      </w:pPr>
      <w:proofErr w:type="gramStart"/>
      <w:r w:rsidRPr="00255446">
        <w:rPr>
          <w:rFonts w:ascii="Times New Roman" w:hAnsi="Times New Roman" w:cs="Times New Roman"/>
          <w:sz w:val="24"/>
          <w:szCs w:val="24"/>
        </w:rPr>
        <w:t>and</w:t>
      </w:r>
      <w:proofErr w:type="gramEnd"/>
    </w:p>
    <w:p w14:paraId="5DAC22F8" w14:textId="77777777" w:rsidR="0082447E" w:rsidRPr="00255446" w:rsidRDefault="0082447E" w:rsidP="0082447E">
      <w:pPr>
        <w:tabs>
          <w:tab w:val="left" w:pos="6480"/>
        </w:tabs>
        <w:spacing w:line="480" w:lineRule="auto"/>
        <w:jc w:val="center"/>
        <w:rPr>
          <w:rFonts w:ascii="Times New Roman" w:hAnsi="Times New Roman" w:cs="Times New Roman"/>
          <w:sz w:val="24"/>
          <w:szCs w:val="24"/>
        </w:rPr>
      </w:pPr>
      <m:oMath>
        <m:r>
          <w:rPr>
            <w:rFonts w:ascii="Cambria Math" w:hAnsi="Cambria Math"/>
            <w:sz w:val="24"/>
            <w:szCs w:val="24"/>
          </w:rPr>
          <m:t>b=1-2a</m:t>
        </m:r>
        <m:sSup>
          <m:sSupPr>
            <m:ctrlPr>
              <w:rPr>
                <w:rFonts w:ascii="Cambria Math" w:hAnsi="Cambria Math"/>
                <w:sz w:val="24"/>
                <w:szCs w:val="24"/>
              </w:rPr>
            </m:ctrlPr>
          </m:sSupPr>
          <m:e>
            <m:r>
              <w:rPr>
                <w:rFonts w:ascii="Cambria Math" w:hAnsi="Cambria Math"/>
                <w:sz w:val="24"/>
                <w:szCs w:val="24"/>
              </w:rPr>
              <m:t>α</m:t>
            </m:r>
          </m:e>
          <m:sup>
            <m:r>
              <w:rPr>
                <w:rFonts w:ascii="Cambria Math" w:hAnsi="Cambria Math"/>
                <w:sz w:val="24"/>
                <w:szCs w:val="24"/>
              </w:rPr>
              <m:t>-1</m:t>
            </m:r>
          </m:sup>
        </m:sSup>
      </m:oMath>
      <w:r w:rsidRPr="00255446">
        <w:rPr>
          <w:rFonts w:ascii="Times New Roman" w:hAnsi="Times New Roman" w:cs="Times New Roman"/>
          <w:sz w:val="24"/>
          <w:szCs w:val="24"/>
        </w:rPr>
        <w:tab/>
        <w:t>(</w:t>
      </w:r>
      <w:r w:rsidR="007E4FBF" w:rsidRPr="00255446">
        <w:rPr>
          <w:rFonts w:ascii="Times New Roman" w:hAnsi="Times New Roman" w:cs="Times New Roman"/>
          <w:sz w:val="24"/>
          <w:szCs w:val="24"/>
        </w:rPr>
        <w:t>A</w:t>
      </w:r>
      <w:r w:rsidRPr="00255446">
        <w:rPr>
          <w:rFonts w:ascii="Times New Roman" w:hAnsi="Times New Roman" w:cs="Times New Roman"/>
          <w:sz w:val="24"/>
          <w:szCs w:val="24"/>
        </w:rPr>
        <w:t>3)</w:t>
      </w:r>
    </w:p>
    <w:p w14:paraId="2FC67ADB" w14:textId="77777777" w:rsidR="00EB10DE" w:rsidRPr="00255446" w:rsidRDefault="0082447E" w:rsidP="0082447E">
      <w:pPr>
        <w:tabs>
          <w:tab w:val="left" w:pos="720"/>
          <w:tab w:val="left" w:pos="7650"/>
        </w:tabs>
        <w:spacing w:line="480" w:lineRule="auto"/>
        <w:jc w:val="both"/>
        <w:rPr>
          <w:rFonts w:ascii="Times New Roman" w:hAnsi="Times New Roman" w:cs="Times New Roman"/>
          <w:sz w:val="24"/>
          <w:szCs w:val="24"/>
        </w:rPr>
      </w:pPr>
      <w:proofErr w:type="gramStart"/>
      <w:r w:rsidRPr="00255446">
        <w:rPr>
          <w:rFonts w:ascii="Times New Roman" w:hAnsi="Times New Roman" w:cs="Times New Roman"/>
          <w:sz w:val="24"/>
          <w:szCs w:val="24"/>
        </w:rPr>
        <w:t>where</w:t>
      </w:r>
      <w:proofErr w:type="gramEnd"/>
      <w:r w:rsidRPr="00255446">
        <w:rPr>
          <w:rFonts w:ascii="Times New Roman" w:hAnsi="Times New Roman" w:cs="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n</m:t>
            </m:r>
          </m:sub>
        </m:sSub>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(2</m:t>
            </m:r>
            <m:sSub>
              <m:sSubPr>
                <m:ctrlPr>
                  <w:rPr>
                    <w:rFonts w:ascii="Cambria Math" w:hAnsi="Cambria Math"/>
                    <w:i/>
                    <w:sz w:val="24"/>
                    <w:szCs w:val="24"/>
                  </w:rPr>
                </m:ctrlPr>
              </m:sSubPr>
              <m:e>
                <m:r>
                  <m:rPr>
                    <m:sty m:val="p"/>
                  </m:rPr>
                  <w:rPr>
                    <w:rFonts w:ascii="Cambria Math" w:hAnsi="Cambria Math"/>
                    <w:sz w:val="24"/>
                    <w:szCs w:val="24"/>
                  </w:rPr>
                  <m:t>Δ</m:t>
                </m:r>
              </m:e>
              <m:sub>
                <m:r>
                  <w:rPr>
                    <w:rFonts w:ascii="Cambria Math" w:hAnsi="Cambria Math"/>
                    <w:sz w:val="24"/>
                    <w:szCs w:val="24"/>
                  </w:rPr>
                  <m:t>t</m:t>
                </m:r>
              </m:sub>
            </m:sSub>
            <m:r>
              <w:rPr>
                <w:rFonts w:ascii="Cambria Math" w:hAnsi="Cambria Math"/>
                <w:sz w:val="24"/>
                <w:szCs w:val="24"/>
              </w:rPr>
              <m:t>)</m:t>
            </m:r>
          </m:e>
          <m:sup>
            <m:r>
              <w:rPr>
                <w:rFonts w:ascii="Cambria Math" w:hAnsi="Cambria Math"/>
                <w:sz w:val="24"/>
                <w:szCs w:val="24"/>
              </w:rPr>
              <m:t>-1</m:t>
            </m:r>
          </m:sup>
        </m:sSup>
      </m:oMath>
      <w:r w:rsidRPr="00255446">
        <w:rPr>
          <w:rFonts w:ascii="Times New Roman" w:hAnsi="Times New Roman" w:cs="Times New Roman"/>
          <w:sz w:val="24"/>
          <w:szCs w:val="24"/>
        </w:rPr>
        <w:t xml:space="preserve"> is the Nyquist frequency</w:t>
      </w:r>
      <w:r w:rsidR="00EB10DE" w:rsidRPr="00255446">
        <w:rPr>
          <w:rFonts w:ascii="Times New Roman" w:hAnsi="Times New Roman" w:cs="Times New Roman"/>
          <w:sz w:val="24"/>
          <w:szCs w:val="24"/>
        </w:rPr>
        <w:t xml:space="preserve"> function of the sampling interval </w:t>
      </w:r>
      <m:oMath>
        <m:sSub>
          <m:sSubPr>
            <m:ctrlPr>
              <w:rPr>
                <w:rFonts w:ascii="Cambria Math" w:hAnsi="Cambria Math"/>
                <w:i/>
                <w:sz w:val="24"/>
                <w:szCs w:val="24"/>
              </w:rPr>
            </m:ctrlPr>
          </m:sSubPr>
          <m:e>
            <m:r>
              <m:rPr>
                <m:sty m:val="p"/>
              </m:rPr>
              <w:rPr>
                <w:rFonts w:ascii="Cambria Math" w:hAnsi="Cambria Math"/>
                <w:sz w:val="24"/>
                <w:szCs w:val="24"/>
              </w:rPr>
              <m:t>Δ</m:t>
            </m:r>
          </m:e>
          <m:sub>
            <m:r>
              <w:rPr>
                <w:rFonts w:ascii="Cambria Math" w:hAnsi="Cambria Math"/>
                <w:sz w:val="24"/>
                <w:szCs w:val="24"/>
              </w:rPr>
              <m:t>t</m:t>
            </m:r>
          </m:sub>
        </m:sSub>
      </m:oMath>
      <w:r w:rsidRPr="00255446">
        <w:rPr>
          <w:rFonts w:ascii="Times New Roman" w:hAnsi="Times New Roman" w:cs="Times New Roman"/>
          <w:sz w:val="24"/>
          <w:szCs w:val="24"/>
        </w:rPr>
        <w:t>.</w:t>
      </w:r>
    </w:p>
    <w:p w14:paraId="6C63F993" w14:textId="77777777" w:rsidR="007E533E" w:rsidRPr="00255446" w:rsidRDefault="003F4099" w:rsidP="0082447E">
      <w:pPr>
        <w:tabs>
          <w:tab w:val="left" w:pos="720"/>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B10DE" w:rsidRPr="00255446">
        <w:rPr>
          <w:rFonts w:ascii="Times New Roman" w:hAnsi="Times New Roman" w:cs="Times New Roman"/>
          <w:sz w:val="24"/>
          <w:szCs w:val="24"/>
        </w:rPr>
        <w:t>Define the high-pass filtered temperature signal T</w:t>
      </w:r>
      <w:r w:rsidR="00EB10DE" w:rsidRPr="00255446">
        <w:rPr>
          <w:rFonts w:ascii="Times New Roman" w:hAnsi="Times New Roman" w:cs="Times New Roman"/>
          <w:sz w:val="24"/>
          <w:szCs w:val="24"/>
          <w:vertAlign w:val="subscript"/>
        </w:rPr>
        <w:t>HF</w:t>
      </w:r>
      <w:r w:rsidR="00EB10DE" w:rsidRPr="00255446">
        <w:rPr>
          <w:rFonts w:ascii="Times New Roman" w:hAnsi="Times New Roman" w:cs="Times New Roman"/>
          <w:sz w:val="24"/>
          <w:szCs w:val="24"/>
        </w:rPr>
        <w:t xml:space="preserve"> as,</w:t>
      </w:r>
    </w:p>
    <w:p w14:paraId="526A6A52" w14:textId="77777777" w:rsidR="00EB10DE" w:rsidRPr="00255446" w:rsidRDefault="003E6B81" w:rsidP="00EB10DE">
      <w:pPr>
        <w:tabs>
          <w:tab w:val="left" w:pos="6480"/>
        </w:tabs>
        <w:spacing w:line="480" w:lineRule="auto"/>
        <w:jc w:val="center"/>
        <w:rPr>
          <w:rFonts w:ascii="Times New Roman" w:hAnsi="Times New Roman" w:cs="Times New Roman"/>
          <w:sz w:val="24"/>
          <w:szCs w:val="24"/>
        </w:rPr>
      </w:pP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HP</m:t>
            </m:r>
          </m:sub>
        </m:sSub>
        <m:d>
          <m:dPr>
            <m:ctrlPr>
              <w:rPr>
                <w:rFonts w:ascii="Cambria Math" w:hAnsi="Cambria Math"/>
                <w:sz w:val="24"/>
                <w:szCs w:val="24"/>
              </w:rPr>
            </m:ctrlPr>
          </m:dPr>
          <m:e>
            <m:r>
              <w:rPr>
                <w:rFonts w:ascii="Cambria Math" w:hAnsi="Cambria Math"/>
                <w:sz w:val="24"/>
                <w:szCs w:val="24"/>
              </w:rPr>
              <m:t>n</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τ</m:t>
            </m:r>
          </m:num>
          <m:den>
            <m:r>
              <w:rPr>
                <w:rFonts w:ascii="Cambria Math" w:hAnsi="Cambria Math"/>
                <w:sz w:val="24"/>
                <w:szCs w:val="24"/>
              </w:rPr>
              <m:t>τ+</m:t>
            </m:r>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den>
        </m:f>
        <m:d>
          <m:dPr>
            <m:begChr m:val="["/>
            <m:endChr m:val="]"/>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HP</m:t>
                </m:r>
              </m:sub>
            </m:sSub>
            <m:d>
              <m:dPr>
                <m:ctrlPr>
                  <w:rPr>
                    <w:rFonts w:ascii="Cambria Math" w:hAnsi="Cambria Math"/>
                    <w:sz w:val="24"/>
                    <w:szCs w:val="24"/>
                  </w:rPr>
                </m:ctrlPr>
              </m:dPr>
              <m:e>
                <m:r>
                  <w:rPr>
                    <w:rFonts w:ascii="Cambria Math" w:hAnsi="Cambria Math"/>
                    <w:sz w:val="24"/>
                    <w:szCs w:val="24"/>
                  </w:rPr>
                  <m:t>n-1</m:t>
                </m:r>
              </m:e>
            </m:d>
            <m:r>
              <w:rPr>
                <w:rFonts w:ascii="Cambria Math" w:hAnsi="Cambria Math"/>
                <w:sz w:val="24"/>
                <w:szCs w:val="24"/>
              </w:rPr>
              <m:t>+T</m:t>
            </m:r>
            <m:d>
              <m:dPr>
                <m:ctrlPr>
                  <w:rPr>
                    <w:rFonts w:ascii="Cambria Math" w:hAnsi="Cambria Math"/>
                    <w:sz w:val="24"/>
                    <w:szCs w:val="24"/>
                  </w:rPr>
                </m:ctrlPr>
              </m:dPr>
              <m:e>
                <m:r>
                  <w:rPr>
                    <w:rFonts w:ascii="Cambria Math" w:hAnsi="Cambria Math"/>
                    <w:sz w:val="24"/>
                    <w:szCs w:val="24"/>
                  </w:rPr>
                  <m:t>n</m:t>
                </m:r>
              </m:e>
            </m:d>
            <m:r>
              <w:rPr>
                <w:rFonts w:ascii="Cambria Math" w:hAnsi="Cambria Math"/>
                <w:sz w:val="24"/>
                <w:szCs w:val="24"/>
              </w:rPr>
              <m:t>-T</m:t>
            </m:r>
            <m:d>
              <m:dPr>
                <m:ctrlPr>
                  <w:rPr>
                    <w:rFonts w:ascii="Cambria Math" w:hAnsi="Cambria Math"/>
                    <w:sz w:val="24"/>
                    <w:szCs w:val="24"/>
                  </w:rPr>
                </m:ctrlPr>
              </m:dPr>
              <m:e>
                <m:r>
                  <w:rPr>
                    <w:rFonts w:ascii="Cambria Math" w:hAnsi="Cambria Math"/>
                    <w:sz w:val="24"/>
                    <w:szCs w:val="24"/>
                  </w:rPr>
                  <m:t>n-1</m:t>
                </m:r>
              </m:e>
            </m:d>
          </m:e>
        </m:d>
      </m:oMath>
      <w:r w:rsidR="009C5B7C" w:rsidRPr="00255446">
        <w:rPr>
          <w:rFonts w:ascii="Times New Roman" w:hAnsi="Times New Roman" w:cs="Times New Roman"/>
          <w:sz w:val="24"/>
          <w:szCs w:val="24"/>
        </w:rPr>
        <w:t>,</w:t>
      </w:r>
      <w:r w:rsidR="009C5B7C" w:rsidRPr="00255446">
        <w:rPr>
          <w:rFonts w:ascii="Times New Roman" w:hAnsi="Times New Roman" w:cs="Times New Roman"/>
          <w:sz w:val="24"/>
          <w:szCs w:val="24"/>
        </w:rPr>
        <w:tab/>
        <w:t>(A4</w:t>
      </w:r>
      <w:r w:rsidR="00EB10DE" w:rsidRPr="00255446">
        <w:rPr>
          <w:rFonts w:ascii="Times New Roman" w:hAnsi="Times New Roman" w:cs="Times New Roman"/>
          <w:sz w:val="24"/>
          <w:szCs w:val="24"/>
        </w:rPr>
        <w:t>),</w:t>
      </w:r>
    </w:p>
    <w:p w14:paraId="577DB79C" w14:textId="77777777" w:rsidR="009C5B7C" w:rsidRPr="00255446" w:rsidRDefault="00EB10DE">
      <w:pPr>
        <w:tabs>
          <w:tab w:val="left" w:pos="720"/>
          <w:tab w:val="left" w:pos="7650"/>
        </w:tabs>
        <w:spacing w:line="480" w:lineRule="auto"/>
        <w:jc w:val="both"/>
        <w:rPr>
          <w:rFonts w:ascii="Times New Roman" w:hAnsi="Times New Roman" w:cs="Times New Roman"/>
          <w:sz w:val="24"/>
          <w:szCs w:val="24"/>
        </w:rPr>
      </w:pPr>
      <w:proofErr w:type="gramStart"/>
      <w:r w:rsidRPr="00255446">
        <w:rPr>
          <w:rFonts w:ascii="Times New Roman" w:hAnsi="Times New Roman" w:cs="Times New Roman"/>
          <w:sz w:val="24"/>
          <w:szCs w:val="24"/>
        </w:rPr>
        <w:lastRenderedPageBreak/>
        <w:t>where</w:t>
      </w:r>
      <w:proofErr w:type="gramEnd"/>
      <w:r w:rsidRPr="00255446">
        <w:rPr>
          <w:rFonts w:ascii="Times New Roman" w:hAnsi="Times New Roman" w:cs="Times New Roman"/>
          <w:sz w:val="24"/>
          <w:szCs w:val="24"/>
        </w:rPr>
        <w:t xml:space="preserve"> </w:t>
      </w:r>
      <m:oMath>
        <m:r>
          <w:rPr>
            <w:rFonts w:ascii="Cambria Math" w:hAnsi="Cambria Math"/>
            <w:sz w:val="24"/>
            <w:szCs w:val="24"/>
          </w:rPr>
          <m:t>τ</m:t>
        </m:r>
      </m:oMath>
      <w:r w:rsidR="007E4FBF" w:rsidRPr="00255446">
        <w:rPr>
          <w:rFonts w:ascii="Times New Roman" w:hAnsi="Times New Roman" w:cs="Times New Roman"/>
          <w:sz w:val="24"/>
          <w:szCs w:val="24"/>
        </w:rPr>
        <w:t xml:space="preserve"> </w:t>
      </w:r>
      <w:r w:rsidRPr="00255446">
        <w:rPr>
          <w:rFonts w:ascii="Times New Roman" w:hAnsi="Times New Roman" w:cs="Times New Roman"/>
          <w:sz w:val="24"/>
          <w:szCs w:val="24"/>
        </w:rPr>
        <w:t xml:space="preserve">is the time </w:t>
      </w:r>
      <w:r w:rsidR="007E4FBF" w:rsidRPr="00255446">
        <w:rPr>
          <w:rFonts w:ascii="Times New Roman" w:hAnsi="Times New Roman" w:cs="Times New Roman"/>
          <w:sz w:val="24"/>
          <w:szCs w:val="24"/>
        </w:rPr>
        <w:t xml:space="preserve">constant of the filter. </w:t>
      </w:r>
      <w:r w:rsidR="0013068C" w:rsidRPr="00255446">
        <w:rPr>
          <w:rFonts w:ascii="Times New Roman" w:hAnsi="Times New Roman" w:cs="Times New Roman"/>
          <w:sz w:val="24"/>
          <w:szCs w:val="24"/>
        </w:rPr>
        <w:t xml:space="preserve">Assuming that </w:t>
      </w:r>
      <w:r w:rsidR="00B41324" w:rsidRPr="00255446">
        <w:rPr>
          <w:rFonts w:ascii="Times New Roman" w:hAnsi="Times New Roman" w:cs="Times New Roman"/>
          <w:sz w:val="24"/>
          <w:szCs w:val="24"/>
        </w:rPr>
        <w:t xml:space="preserve">the correction is proportional to the high-pass filtered temperature signal, </w:t>
      </w: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=A</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HP</m:t>
            </m:r>
          </m:sub>
        </m:sSub>
      </m:oMath>
      <w:r w:rsidR="00B41324" w:rsidRPr="00255446">
        <w:rPr>
          <w:rFonts w:ascii="Times New Roman" w:hAnsi="Times New Roman" w:cs="Times New Roman"/>
          <w:sz w:val="24"/>
          <w:szCs w:val="24"/>
        </w:rPr>
        <w:t xml:space="preserve">, </w:t>
      </w:r>
      <w:r w:rsidR="00533E47">
        <w:rPr>
          <w:rFonts w:ascii="Times New Roman" w:hAnsi="Times New Roman" w:cs="Times New Roman"/>
          <w:sz w:val="24"/>
          <w:szCs w:val="24"/>
        </w:rPr>
        <w:t xml:space="preserve">and neglecting variations of the factor </w:t>
      </w:r>
      <m:oMath>
        <m:r>
          <w:rPr>
            <w:rFonts w:ascii="Cambria Math" w:hAnsi="Cambria Math"/>
            <w:sz w:val="24"/>
            <w:szCs w:val="24"/>
          </w:rPr>
          <m:t>A</m:t>
        </m:r>
      </m:oMath>
      <w:r w:rsidR="00533E47" w:rsidRPr="00255446">
        <w:rPr>
          <w:rFonts w:ascii="Times New Roman" w:hAnsi="Times New Roman" w:cs="Times New Roman"/>
          <w:sz w:val="24"/>
          <w:szCs w:val="24"/>
        </w:rPr>
        <w:t xml:space="preserve"> </w:t>
      </w:r>
      <w:r w:rsidR="00533E47">
        <w:rPr>
          <w:rFonts w:ascii="Times New Roman" w:hAnsi="Times New Roman" w:cs="Times New Roman"/>
          <w:sz w:val="24"/>
          <w:szCs w:val="24"/>
        </w:rPr>
        <w:t>between two consecutive samples</w:t>
      </w:r>
      <w:r w:rsidR="000947FC">
        <w:rPr>
          <w:rFonts w:ascii="Times New Roman" w:hAnsi="Times New Roman" w:cs="Times New Roman"/>
          <w:sz w:val="24"/>
          <w:szCs w:val="24"/>
        </w:rPr>
        <w:t xml:space="preserve"> (an excellent assumption in practice, see Figure 2)</w:t>
      </w:r>
      <w:r w:rsidR="00533E47">
        <w:rPr>
          <w:rFonts w:ascii="Times New Roman" w:hAnsi="Times New Roman" w:cs="Times New Roman"/>
          <w:sz w:val="24"/>
          <w:szCs w:val="24"/>
        </w:rPr>
        <w:t xml:space="preserve">, </w:t>
      </w:r>
      <w:r w:rsidR="00336C79" w:rsidRPr="00255446">
        <w:rPr>
          <w:rFonts w:ascii="Times New Roman" w:hAnsi="Times New Roman" w:cs="Times New Roman"/>
          <w:sz w:val="24"/>
          <w:szCs w:val="24"/>
        </w:rPr>
        <w:t xml:space="preserve">a </w:t>
      </w:r>
      <w:r w:rsidR="009C5B7C" w:rsidRPr="00255446">
        <w:rPr>
          <w:rFonts w:ascii="Times New Roman" w:hAnsi="Times New Roman" w:cs="Times New Roman"/>
          <w:sz w:val="24"/>
          <w:szCs w:val="24"/>
        </w:rPr>
        <w:t>relation</w:t>
      </w:r>
      <w:r w:rsidR="00336C79" w:rsidRPr="00255446">
        <w:rPr>
          <w:rFonts w:ascii="Times New Roman" w:hAnsi="Times New Roman" w:cs="Times New Roman"/>
          <w:sz w:val="24"/>
          <w:szCs w:val="24"/>
        </w:rPr>
        <w:t xml:space="preserve"> can be found between equations (A1) and (A</w:t>
      </w:r>
      <w:r w:rsidR="009C5B7C" w:rsidRPr="00255446">
        <w:rPr>
          <w:rFonts w:ascii="Times New Roman" w:hAnsi="Times New Roman" w:cs="Times New Roman"/>
          <w:sz w:val="24"/>
          <w:szCs w:val="24"/>
        </w:rPr>
        <w:t>4</w:t>
      </w:r>
      <w:r w:rsidR="00336C79" w:rsidRPr="00255446">
        <w:rPr>
          <w:rFonts w:ascii="Times New Roman" w:hAnsi="Times New Roman" w:cs="Times New Roman"/>
          <w:sz w:val="24"/>
          <w:szCs w:val="24"/>
        </w:rPr>
        <w:t>)</w:t>
      </w:r>
      <w:r w:rsidR="009C5B7C" w:rsidRPr="00255446">
        <w:rPr>
          <w:rFonts w:ascii="Times New Roman" w:hAnsi="Times New Roman" w:cs="Times New Roman"/>
          <w:sz w:val="24"/>
          <w:szCs w:val="24"/>
        </w:rPr>
        <w:t xml:space="preserve"> providing the two identities</w:t>
      </w:r>
      <w:r w:rsidR="0013068C" w:rsidRPr="00255446">
        <w:rPr>
          <w:rFonts w:ascii="Times New Roman" w:hAnsi="Times New Roman" w:cs="Times New Roman"/>
          <w:sz w:val="24"/>
          <w:szCs w:val="24"/>
        </w:rPr>
        <w:t xml:space="preserve"> </w:t>
      </w:r>
      <m:oMath>
        <m:r>
          <w:rPr>
            <w:rFonts w:ascii="Cambria Math" w:hAnsi="Cambria Math"/>
            <w:sz w:val="24"/>
            <w:szCs w:val="24"/>
          </w:rPr>
          <m:t>b=</m:t>
        </m:r>
        <m:f>
          <m:fPr>
            <m:type m:val="lin"/>
            <m:ctrlPr>
              <w:rPr>
                <w:rFonts w:ascii="Cambria Math" w:hAnsi="Cambria Math"/>
                <w:i/>
                <w:sz w:val="24"/>
                <w:szCs w:val="24"/>
              </w:rPr>
            </m:ctrlPr>
          </m:fPr>
          <m:num>
            <m:r>
              <w:rPr>
                <w:rFonts w:ascii="Cambria Math" w:hAnsi="Cambria Math"/>
                <w:sz w:val="24"/>
                <w:szCs w:val="24"/>
              </w:rPr>
              <m:t>-τ</m:t>
            </m:r>
          </m:num>
          <m:den>
            <m:d>
              <m:dPr>
                <m:ctrlPr>
                  <w:rPr>
                    <w:rFonts w:ascii="Cambria Math" w:hAnsi="Cambria Math"/>
                    <w:i/>
                    <w:sz w:val="24"/>
                    <w:szCs w:val="24"/>
                  </w:rPr>
                </m:ctrlPr>
              </m:dPr>
              <m:e>
                <m:r>
                  <w:rPr>
                    <w:rFonts w:ascii="Cambria Math" w:hAnsi="Cambria Math"/>
                    <w:sz w:val="24"/>
                    <w:szCs w:val="24"/>
                  </w:rPr>
                  <m:t>τ+</m:t>
                </m:r>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e>
            </m:d>
          </m:den>
        </m:f>
      </m:oMath>
      <w:r w:rsidR="009C5B7C" w:rsidRPr="00255446">
        <w:rPr>
          <w:rFonts w:ascii="Times New Roman" w:hAnsi="Times New Roman" w:cs="Times New Roman"/>
          <w:sz w:val="24"/>
          <w:szCs w:val="24"/>
        </w:rPr>
        <w:t xml:space="preserve"> and </w:t>
      </w:r>
      <m:oMath>
        <m:r>
          <w:rPr>
            <w:rFonts w:ascii="Cambria Math" w:hAnsi="Cambria Math"/>
            <w:sz w:val="24"/>
            <w:szCs w:val="24"/>
          </w:rPr>
          <m:t>A=</m:t>
        </m:r>
        <m:sSub>
          <m:sSubPr>
            <m:ctrlPr>
              <w:rPr>
                <w:rFonts w:ascii="Cambria Math" w:hAnsi="Cambria Math"/>
                <w:sz w:val="24"/>
                <w:szCs w:val="24"/>
              </w:rPr>
            </m:ctrlPr>
          </m:sSubPr>
          <m:e>
            <m:r>
              <m:rPr>
                <m:sty m:val="p"/>
              </m:rPr>
              <w:rPr>
                <w:rFonts w:ascii="Cambria Math" w:hAnsi="Cambria Math"/>
                <w:sz w:val="24"/>
                <w:szCs w:val="24"/>
              </w:rPr>
              <m:t>Γ</m:t>
            </m:r>
          </m:e>
          <m:sub>
            <m:r>
              <w:rPr>
                <w:rFonts w:ascii="Cambria Math" w:hAnsi="Cambria Math"/>
                <w:sz w:val="24"/>
                <w:szCs w:val="24"/>
              </w:rPr>
              <m:t>X</m:t>
            </m:r>
          </m:sub>
        </m:sSub>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1+</m:t>
            </m:r>
            <m:f>
              <m:fPr>
                <m:type m:val="lin"/>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num>
              <m:den>
                <m:r>
                  <w:rPr>
                    <w:rFonts w:ascii="Cambria Math" w:hAnsi="Cambria Math"/>
                    <w:sz w:val="24"/>
                    <w:szCs w:val="24"/>
                  </w:rPr>
                  <m:t>τ</m:t>
                </m:r>
              </m:den>
            </m:f>
          </m:e>
        </m:d>
      </m:oMath>
      <w:r w:rsidR="009C5B7C" w:rsidRPr="00255446">
        <w:rPr>
          <w:rFonts w:ascii="Times New Roman" w:hAnsi="Times New Roman" w:cs="Times New Roman"/>
          <w:sz w:val="24"/>
          <w:szCs w:val="24"/>
        </w:rPr>
        <w:t>. Using equations (A2) and (A3)</w:t>
      </w:r>
      <w:r w:rsidR="00255446" w:rsidRPr="00255446">
        <w:rPr>
          <w:rFonts w:ascii="Times New Roman" w:hAnsi="Times New Roman" w:cs="Times New Roman"/>
          <w:sz w:val="24"/>
          <w:szCs w:val="24"/>
        </w:rPr>
        <w:t xml:space="preserve"> and after some rearrangement</w:t>
      </w:r>
      <w:r w:rsidR="009C5B7C" w:rsidRPr="00255446">
        <w:rPr>
          <w:rFonts w:ascii="Times New Roman" w:hAnsi="Times New Roman" w:cs="Times New Roman"/>
          <w:sz w:val="24"/>
          <w:szCs w:val="24"/>
        </w:rPr>
        <w:t xml:space="preserve">, it comes that the recursive filter of </w:t>
      </w:r>
      <w:proofErr w:type="spellStart"/>
      <w:r w:rsidR="009C5B7C" w:rsidRPr="00255446">
        <w:rPr>
          <w:rFonts w:ascii="Times New Roman" w:hAnsi="Times New Roman" w:cs="Times New Roman"/>
          <w:sz w:val="24"/>
          <w:szCs w:val="24"/>
        </w:rPr>
        <w:t>Lueck</w:t>
      </w:r>
      <w:proofErr w:type="spellEnd"/>
      <w:r w:rsidR="009C5B7C" w:rsidRPr="00255446">
        <w:rPr>
          <w:rFonts w:ascii="Times New Roman" w:hAnsi="Times New Roman" w:cs="Times New Roman"/>
          <w:sz w:val="24"/>
          <w:szCs w:val="24"/>
        </w:rPr>
        <w:t xml:space="preserve"> and </w:t>
      </w:r>
      <w:proofErr w:type="spellStart"/>
      <w:r w:rsidR="009C5B7C" w:rsidRPr="00255446">
        <w:rPr>
          <w:rFonts w:ascii="Times New Roman" w:hAnsi="Times New Roman" w:cs="Times New Roman"/>
          <w:sz w:val="24"/>
          <w:szCs w:val="24"/>
        </w:rPr>
        <w:t>Picko</w:t>
      </w:r>
      <w:proofErr w:type="spellEnd"/>
      <w:r w:rsidR="009C5B7C" w:rsidRPr="00255446">
        <w:rPr>
          <w:rFonts w:ascii="Times New Roman" w:hAnsi="Times New Roman" w:cs="Times New Roman"/>
          <w:sz w:val="24"/>
          <w:szCs w:val="24"/>
        </w:rPr>
        <w:t xml:space="preserve"> (1990) is strictly equivalent to rescaling the high-pass filtered temperature signal </w:t>
      </w: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HP</m:t>
            </m:r>
          </m:sub>
        </m:sSub>
      </m:oMath>
      <w:r w:rsidR="009C5B7C" w:rsidRPr="00255446">
        <w:rPr>
          <w:rFonts w:ascii="Times New Roman" w:hAnsi="Times New Roman" w:cs="Times New Roman"/>
          <w:sz w:val="24"/>
          <w:szCs w:val="24"/>
        </w:rPr>
        <w:t xml:space="preserve">using a time constant </w:t>
      </w:r>
      <m:oMath>
        <m:r>
          <w:rPr>
            <w:rFonts w:ascii="Cambria Math" w:hAnsi="Cambria Math"/>
            <w:sz w:val="24"/>
            <w:szCs w:val="24"/>
          </w:rPr>
          <m:t>τ=</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-1</m:t>
            </m:r>
          </m:sup>
        </m:sSup>
        <m:r>
          <w:rPr>
            <w:rFonts w:ascii="Cambria Math" w:hAnsi="Cambria Math"/>
            <w:sz w:val="24"/>
            <w:szCs w:val="24"/>
          </w:rPr>
          <m:t>-0.5</m:t>
        </m:r>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oMath>
      <w:r w:rsidR="009C5B7C" w:rsidRPr="00255446">
        <w:rPr>
          <w:rFonts w:ascii="Times New Roman" w:hAnsi="Times New Roman" w:cs="Times New Roman"/>
          <w:sz w:val="24"/>
          <w:szCs w:val="24"/>
        </w:rPr>
        <w:t xml:space="preserve"> and a factor </w:t>
      </w:r>
      <m:oMath>
        <m:r>
          <m:rPr>
            <m:sty m:val="p"/>
          </m:rPr>
          <w:rPr>
            <w:rFonts w:ascii="Cambria Math" w:hAnsi="Cambria Math"/>
            <w:sz w:val="24"/>
            <w:szCs w:val="24"/>
          </w:rPr>
          <m:t>A</m:t>
        </m:r>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Γ</m:t>
            </m:r>
          </m:e>
          <m:sub>
            <m:r>
              <w:rPr>
                <w:rFonts w:ascii="Cambria Math" w:hAnsi="Cambria Math"/>
                <w:sz w:val="24"/>
                <w:szCs w:val="24"/>
              </w:rPr>
              <m:t>X</m:t>
            </m:r>
          </m:sub>
        </m:sSub>
        <m:r>
          <w:rPr>
            <w:rFonts w:ascii="Cambria Math" w:hAnsi="Cambria Math"/>
            <w:sz w:val="24"/>
            <w:szCs w:val="24"/>
          </w:rPr>
          <m:t>α</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1-0.5β</m:t>
                </m:r>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e>
            </m:d>
          </m:e>
          <m:sup>
            <m:r>
              <w:rPr>
                <w:rFonts w:ascii="Cambria Math" w:hAnsi="Cambria Math"/>
                <w:sz w:val="24"/>
                <w:szCs w:val="24"/>
              </w:rPr>
              <m:t>-1</m:t>
            </m:r>
          </m:sup>
        </m:sSup>
      </m:oMath>
      <w:r w:rsidR="009C5B7C" w:rsidRPr="00255446">
        <w:rPr>
          <w:rFonts w:ascii="Times New Roman" w:hAnsi="Times New Roman" w:cs="Times New Roman"/>
          <w:sz w:val="24"/>
          <w:szCs w:val="24"/>
        </w:rPr>
        <w:t>.</w:t>
      </w:r>
    </w:p>
    <w:p w14:paraId="0CF9C420" w14:textId="77777777" w:rsidR="009C5B7C" w:rsidRDefault="003F4099">
      <w:pPr>
        <w:tabs>
          <w:tab w:val="left" w:pos="720"/>
          <w:tab w:val="left" w:pos="7650"/>
        </w:tabs>
        <w:spacing w:line="480" w:lineRule="auto"/>
        <w:jc w:val="both"/>
        <w:rPr>
          <w:rFonts w:ascii="Times New Roman" w:hAnsi="Times New Roman" w:cs="Times New Roman"/>
        </w:rPr>
      </w:pPr>
      <w:r>
        <w:rPr>
          <w:rFonts w:ascii="Times New Roman" w:hAnsi="Times New Roman" w:cs="Times New Roman"/>
          <w:sz w:val="24"/>
          <w:szCs w:val="24"/>
        </w:rPr>
        <w:tab/>
      </w:r>
      <w:r w:rsidR="009C5B7C" w:rsidRPr="00255446">
        <w:rPr>
          <w:rFonts w:ascii="Times New Roman" w:hAnsi="Times New Roman" w:cs="Times New Roman"/>
          <w:sz w:val="24"/>
          <w:szCs w:val="24"/>
        </w:rPr>
        <w:t>Note that the filter is define</w:t>
      </w:r>
      <w:r w:rsidR="002211FD" w:rsidRPr="00255446">
        <w:rPr>
          <w:rFonts w:ascii="Times New Roman" w:hAnsi="Times New Roman" w:cs="Times New Roman"/>
          <w:sz w:val="24"/>
          <w:szCs w:val="24"/>
        </w:rPr>
        <w:t>d</w:t>
      </w:r>
      <w:r w:rsidR="009C5B7C" w:rsidRPr="00255446">
        <w:rPr>
          <w:rFonts w:ascii="Times New Roman" w:hAnsi="Times New Roman" w:cs="Times New Roman"/>
          <w:sz w:val="24"/>
          <w:szCs w:val="24"/>
        </w:rPr>
        <w:t xml:space="preserve"> only if </w:t>
      </w:r>
      <m:oMath>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-1</m:t>
            </m:r>
          </m:sup>
        </m:sSup>
        <m:r>
          <w:rPr>
            <w:rFonts w:ascii="Cambria Math" w:hAnsi="Cambria Math"/>
            <w:sz w:val="24"/>
            <w:szCs w:val="24"/>
          </w:rPr>
          <m:t>&gt;0.5</m:t>
        </m:r>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oMath>
      <w:r w:rsidR="009C5B7C" w:rsidRPr="00255446">
        <w:rPr>
          <w:rFonts w:ascii="Times New Roman" w:hAnsi="Times New Roman" w:cs="Times New Roman"/>
          <w:sz w:val="24"/>
          <w:szCs w:val="24"/>
        </w:rPr>
        <w:t xml:space="preserve">, and that in the limit case </w:t>
      </w:r>
      <m:oMath>
        <m:r>
          <w:rPr>
            <w:rFonts w:ascii="Cambria Math" w:hAnsi="Cambria Math"/>
            <w:sz w:val="24"/>
            <w:szCs w:val="24"/>
          </w:rPr>
          <m:t>β</m:t>
        </m:r>
        <m:sSub>
          <m:sSubPr>
            <m:ctrlPr>
              <w:rPr>
                <w:rFonts w:ascii="Cambria Math" w:hAnsi="Cambria Math"/>
                <w:sz w:val="24"/>
                <w:szCs w:val="24"/>
              </w:rPr>
            </m:ctrlPr>
          </m:sSubPr>
          <m:e>
            <m:r>
              <m:rPr>
                <m:sty m:val="p"/>
              </m:rPr>
              <w:rPr>
                <w:rFonts w:ascii="Cambria Math" w:hAnsi="Cambria Math"/>
                <w:sz w:val="24"/>
                <w:szCs w:val="24"/>
              </w:rPr>
              <m:t>Δ</m:t>
            </m:r>
          </m:e>
          <m:sub>
            <m:r>
              <w:rPr>
                <w:rFonts w:ascii="Cambria Math" w:hAnsi="Cambria Math"/>
                <w:sz w:val="24"/>
                <w:szCs w:val="24"/>
              </w:rPr>
              <m:t>t</m:t>
            </m:r>
          </m:sub>
        </m:sSub>
        <m:r>
          <w:rPr>
            <w:rFonts w:ascii="Cambria Math" w:hAnsi="Cambria Math"/>
            <w:sz w:val="24"/>
            <w:szCs w:val="24"/>
          </w:rPr>
          <m:t>≪1</m:t>
        </m:r>
      </m:oMath>
      <w:r w:rsidR="009C5B7C" w:rsidRPr="00255446">
        <w:rPr>
          <w:rFonts w:ascii="Times New Roman" w:hAnsi="Times New Roman" w:cs="Times New Roman"/>
          <w:sz w:val="24"/>
          <w:szCs w:val="24"/>
        </w:rPr>
        <w:t xml:space="preserve">, the time constant of the filter tends toward </w:t>
      </w:r>
      <m:oMath>
        <m:r>
          <w:rPr>
            <w:rFonts w:ascii="Cambria Math" w:hAnsi="Cambria Math"/>
            <w:sz w:val="24"/>
            <w:szCs w:val="24"/>
          </w:rPr>
          <m:t>τ=</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-1</m:t>
            </m:r>
          </m:sup>
        </m:sSup>
      </m:oMath>
      <w:r w:rsidR="009C5B7C" w:rsidRPr="00255446">
        <w:rPr>
          <w:rFonts w:ascii="Times New Roman" w:hAnsi="Times New Roman" w:cs="Times New Roman"/>
          <w:sz w:val="24"/>
          <w:szCs w:val="24"/>
        </w:rPr>
        <w:t xml:space="preserve"> and the </w:t>
      </w:r>
      <w:r w:rsidR="00EC7DD7" w:rsidRPr="00255446">
        <w:rPr>
          <w:rFonts w:ascii="Times New Roman" w:hAnsi="Times New Roman" w:cs="Times New Roman"/>
          <w:sz w:val="24"/>
          <w:szCs w:val="24"/>
        </w:rPr>
        <w:t xml:space="preserve">correction simply tends toward </w:t>
      </w: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Γ</m:t>
            </m:r>
          </m:e>
          <m:sub>
            <m:r>
              <w:rPr>
                <w:rFonts w:ascii="Cambria Math" w:hAnsi="Cambria Math"/>
                <w:sz w:val="24"/>
                <w:szCs w:val="24"/>
              </w:rPr>
              <m:t>X</m:t>
            </m:r>
          </m:sub>
        </m:sSub>
        <m:r>
          <w:rPr>
            <w:rFonts w:ascii="Cambria Math" w:hAnsi="Cambria Math"/>
            <w:sz w:val="24"/>
            <w:szCs w:val="24"/>
          </w:rPr>
          <m:t>α</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HP</m:t>
            </m:r>
          </m:sub>
        </m:sSub>
      </m:oMath>
      <w:r w:rsidR="004649F3" w:rsidRPr="00255446">
        <w:rPr>
          <w:rFonts w:ascii="Times New Roman" w:hAnsi="Times New Roman" w:cs="Times New Roman"/>
          <w:sz w:val="24"/>
          <w:szCs w:val="24"/>
        </w:rPr>
        <w:t>.</w:t>
      </w:r>
      <w:r w:rsidR="004649F3">
        <w:rPr>
          <w:rFonts w:ascii="Times New Roman" w:hAnsi="Times New Roman" w:cs="Times New Roman"/>
        </w:rPr>
        <w:t xml:space="preserve"> </w:t>
      </w:r>
    </w:p>
    <w:p w14:paraId="64E5BB0B" w14:textId="77777777" w:rsidR="00EB10DE" w:rsidRDefault="00EB10DE">
      <w:pPr>
        <w:tabs>
          <w:tab w:val="left" w:pos="720"/>
          <w:tab w:val="left" w:pos="7650"/>
        </w:tabs>
        <w:spacing w:line="480" w:lineRule="auto"/>
        <w:jc w:val="both"/>
        <w:rPr>
          <w:rFonts w:ascii="Times New Roman" w:hAnsi="Times New Roman" w:cs="Times New Roman"/>
          <w:sz w:val="24"/>
          <w:szCs w:val="24"/>
        </w:rPr>
      </w:pPr>
    </w:p>
    <w:p w14:paraId="5C457068" w14:textId="77777777" w:rsidR="007E533E" w:rsidRDefault="007E533E">
      <w:pPr>
        <w:tabs>
          <w:tab w:val="left" w:pos="720"/>
          <w:tab w:val="left" w:pos="7650"/>
        </w:tabs>
        <w:spacing w:line="480" w:lineRule="auto"/>
        <w:jc w:val="both"/>
        <w:rPr>
          <w:rFonts w:ascii="Times New Roman" w:hAnsi="Times New Roman" w:cs="Times New Roman"/>
          <w:sz w:val="24"/>
          <w:szCs w:val="24"/>
        </w:rPr>
      </w:pPr>
    </w:p>
    <w:p w14:paraId="6EF636B2" w14:textId="77777777" w:rsidR="007E533E" w:rsidRDefault="007E533E">
      <w:pPr>
        <w:tabs>
          <w:tab w:val="left" w:pos="720"/>
          <w:tab w:val="left" w:pos="7650"/>
        </w:tabs>
        <w:spacing w:line="480" w:lineRule="auto"/>
        <w:jc w:val="both"/>
        <w:rPr>
          <w:rFonts w:ascii="Times New Roman" w:hAnsi="Times New Roman" w:cs="Times New Roman"/>
          <w:sz w:val="24"/>
          <w:szCs w:val="24"/>
        </w:rPr>
      </w:pPr>
    </w:p>
    <w:p w14:paraId="769D4099" w14:textId="77777777" w:rsidR="007E533E" w:rsidRDefault="00245587">
      <w:pPr>
        <w:tabs>
          <w:tab w:val="left" w:pos="720"/>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Acknowledgments</w:t>
      </w:r>
      <w:r>
        <w:rPr>
          <w:rFonts w:ascii="Times New Roman" w:hAnsi="Times New Roman" w:cs="Times New Roman"/>
          <w:sz w:val="24"/>
          <w:szCs w:val="24"/>
        </w:rPr>
        <w:tab/>
      </w:r>
    </w:p>
    <w:p w14:paraId="09C42A31" w14:textId="77777777" w:rsidR="00356190" w:rsidRDefault="00356190" w:rsidP="00ED457C">
      <w:pPr>
        <w:tabs>
          <w:tab w:val="left" w:pos="720"/>
          <w:tab w:val="left" w:pos="7650"/>
        </w:tabs>
        <w:spacing w:line="480" w:lineRule="auto"/>
        <w:jc w:val="both"/>
        <w:rPr>
          <w:rFonts w:ascii="Times New Roman" w:hAnsi="Times New Roman" w:cs="Times New Roman"/>
          <w:sz w:val="24"/>
          <w:szCs w:val="24"/>
        </w:rPr>
      </w:pPr>
    </w:p>
    <w:p w14:paraId="45934FF9" w14:textId="77777777" w:rsidR="00356190" w:rsidRDefault="00356190" w:rsidP="00ED457C">
      <w:pPr>
        <w:tabs>
          <w:tab w:val="left" w:pos="720"/>
          <w:tab w:val="left" w:pos="7650"/>
        </w:tabs>
        <w:spacing w:line="480" w:lineRule="auto"/>
        <w:jc w:val="both"/>
        <w:rPr>
          <w:rFonts w:ascii="Times New Roman" w:hAnsi="Times New Roman" w:cs="Times New Roman"/>
          <w:sz w:val="24"/>
          <w:szCs w:val="24"/>
        </w:rPr>
      </w:pPr>
    </w:p>
    <w:p w14:paraId="3F6FE9CF" w14:textId="77777777" w:rsidR="007E533E" w:rsidRPr="00ED457C" w:rsidRDefault="00245587" w:rsidP="00ED457C">
      <w:pPr>
        <w:tabs>
          <w:tab w:val="left" w:pos="720"/>
          <w:tab w:val="left" w:pos="7650"/>
        </w:tabs>
        <w:spacing w:line="480" w:lineRule="auto"/>
        <w:jc w:val="both"/>
        <w:rPr>
          <w:rFonts w:ascii="Times New Roman" w:hAnsi="Times New Roman" w:cs="Times New Roman"/>
          <w:sz w:val="24"/>
          <w:szCs w:val="24"/>
        </w:rPr>
      </w:pPr>
      <w:r w:rsidRPr="00ED457C">
        <w:rPr>
          <w:rFonts w:ascii="Times New Roman" w:hAnsi="Times New Roman" w:cs="Times New Roman"/>
          <w:sz w:val="24"/>
          <w:szCs w:val="24"/>
        </w:rPr>
        <w:t>REFERENCES</w:t>
      </w:r>
    </w:p>
    <w:p w14:paraId="436988AF" w14:textId="77777777" w:rsidR="007E533E" w:rsidRPr="00ED457C" w:rsidRDefault="007E533E" w:rsidP="00ED457C">
      <w:pPr>
        <w:spacing w:after="0" w:line="480" w:lineRule="auto"/>
        <w:rPr>
          <w:rFonts w:ascii="Times New Roman" w:hAnsi="Times New Roman" w:cs="Times New Roman"/>
        </w:rPr>
      </w:pPr>
    </w:p>
    <w:p w14:paraId="42AD7D49" w14:textId="77777777" w:rsidR="007E533E" w:rsidRPr="00ED457C" w:rsidRDefault="473F0858" w:rsidP="00356190">
      <w:pPr>
        <w:tabs>
          <w:tab w:val="left" w:pos="720"/>
          <w:tab w:val="left" w:pos="7650"/>
        </w:tabs>
        <w:spacing w:after="0" w:line="480" w:lineRule="auto"/>
        <w:jc w:val="both"/>
        <w:rPr>
          <w:rFonts w:ascii="Times New Roman" w:hAnsi="Times New Roman" w:cs="Times New Roman"/>
        </w:rPr>
      </w:pPr>
      <w:proofErr w:type="gramStart"/>
      <w:r w:rsidRPr="00ED457C">
        <w:rPr>
          <w:rFonts w:ascii="Times New Roman" w:eastAsia="Courier New" w:hAnsi="Times New Roman" w:cs="Times New Roman"/>
        </w:rPr>
        <w:lastRenderedPageBreak/>
        <w:t xml:space="preserve">Antoine, D., </w:t>
      </w:r>
      <w:proofErr w:type="spellStart"/>
      <w:r w:rsidRPr="00ED457C">
        <w:rPr>
          <w:rFonts w:ascii="Times New Roman" w:eastAsia="Courier New" w:hAnsi="Times New Roman" w:cs="Times New Roman"/>
        </w:rPr>
        <w:t>Guevel</w:t>
      </w:r>
      <w:proofErr w:type="spellEnd"/>
      <w:r w:rsidRPr="00ED457C">
        <w:rPr>
          <w:rFonts w:ascii="Times New Roman" w:eastAsia="Courier New" w:hAnsi="Times New Roman" w:cs="Times New Roman"/>
        </w:rPr>
        <w:t xml:space="preserve">, P., </w:t>
      </w:r>
      <w:proofErr w:type="spellStart"/>
      <w:r w:rsidRPr="00ED457C">
        <w:rPr>
          <w:rFonts w:ascii="Times New Roman" w:eastAsia="Courier New" w:hAnsi="Times New Roman" w:cs="Times New Roman"/>
        </w:rPr>
        <w:t>Deste</w:t>
      </w:r>
      <w:proofErr w:type="spellEnd"/>
      <w:r w:rsidRPr="00ED457C">
        <w:rPr>
          <w:rFonts w:ascii="Times New Roman" w:eastAsia="Courier New" w:hAnsi="Times New Roman" w:cs="Times New Roman"/>
        </w:rPr>
        <w:t xml:space="preserve">́, J.F., </w:t>
      </w:r>
      <w:proofErr w:type="spellStart"/>
      <w:r w:rsidRPr="00ED457C">
        <w:rPr>
          <w:rFonts w:ascii="Times New Roman" w:eastAsia="Courier New" w:hAnsi="Times New Roman" w:cs="Times New Roman"/>
        </w:rPr>
        <w:t>Bécu</w:t>
      </w:r>
      <w:proofErr w:type="spellEnd"/>
      <w:r w:rsidRPr="00ED457C">
        <w:rPr>
          <w:rFonts w:ascii="Times New Roman" w:eastAsia="Courier New" w:hAnsi="Times New Roman" w:cs="Times New Roman"/>
        </w:rPr>
        <w:t xml:space="preserve">, G., Louis, F., Scott, A.J., </w:t>
      </w:r>
      <w:proofErr w:type="spellStart"/>
      <w:r w:rsidRPr="00ED457C">
        <w:rPr>
          <w:rFonts w:ascii="Times New Roman" w:eastAsia="Courier New" w:hAnsi="Times New Roman" w:cs="Times New Roman"/>
        </w:rPr>
        <w:t>Bardey</w:t>
      </w:r>
      <w:proofErr w:type="spellEnd"/>
      <w:r w:rsidRPr="00ED457C">
        <w:rPr>
          <w:rFonts w:ascii="Times New Roman" w:eastAsia="Courier New" w:hAnsi="Times New Roman" w:cs="Times New Roman"/>
        </w:rPr>
        <w:t>, P., 2008.</w:t>
      </w:r>
      <w:proofErr w:type="gramEnd"/>
      <w:r w:rsidRPr="00ED457C">
        <w:rPr>
          <w:rFonts w:ascii="Times New Roman" w:eastAsia="Courier New" w:hAnsi="Times New Roman" w:cs="Times New Roman"/>
        </w:rPr>
        <w:t xml:space="preserve"> The “</w:t>
      </w:r>
      <w:proofErr w:type="spellStart"/>
      <w:r w:rsidRPr="00ED457C">
        <w:rPr>
          <w:rFonts w:ascii="Times New Roman" w:eastAsia="Courier New" w:hAnsi="Times New Roman" w:cs="Times New Roman"/>
        </w:rPr>
        <w:t>BOUSSOLE”buoy</w:t>
      </w:r>
      <w:proofErr w:type="spellEnd"/>
      <w:r w:rsidRPr="00ED457C">
        <w:rPr>
          <w:rFonts w:ascii="Times New Roman" w:eastAsia="Courier New" w:hAnsi="Times New Roman" w:cs="Times New Roman"/>
        </w:rPr>
        <w:t xml:space="preserve">—A new transparent-to-swell taut mooring dedicated to marine optics: Design, tests, and performance at sea. Journal of Atmospheric and Oceanic Technology, volume 25(6):pp. 968–989. </w:t>
      </w:r>
    </w:p>
    <w:p w14:paraId="14AC3FF3" w14:textId="77777777" w:rsidR="008D3AE9" w:rsidRDefault="008D3AE9" w:rsidP="00356190">
      <w:pPr>
        <w:spacing w:after="0" w:line="480" w:lineRule="auto"/>
        <w:jc w:val="both"/>
        <w:rPr>
          <w:rFonts w:ascii="Times New Roman" w:eastAsia="Courier New" w:hAnsi="Times New Roman" w:cs="Times New Roman"/>
        </w:rPr>
      </w:pPr>
      <w:r w:rsidRPr="008D3AE9">
        <w:rPr>
          <w:rFonts w:ascii="Times New Roman" w:eastAsia="Courier New" w:hAnsi="Times New Roman" w:cs="Times New Roman"/>
        </w:rPr>
        <w:t xml:space="preserve">Boehme, L., Lovell, P., </w:t>
      </w:r>
      <w:proofErr w:type="spellStart"/>
      <w:r w:rsidRPr="008D3AE9">
        <w:rPr>
          <w:rFonts w:ascii="Times New Roman" w:eastAsia="Courier New" w:hAnsi="Times New Roman" w:cs="Times New Roman"/>
        </w:rPr>
        <w:t>Biuw</w:t>
      </w:r>
      <w:proofErr w:type="spellEnd"/>
      <w:r w:rsidRPr="008D3AE9">
        <w:rPr>
          <w:rFonts w:ascii="Times New Roman" w:eastAsia="Courier New" w:hAnsi="Times New Roman" w:cs="Times New Roman"/>
        </w:rPr>
        <w:t xml:space="preserve">, M., Roquet, F., Nicholson, J., Thorpe, S. E., Meredith, M. P., and </w:t>
      </w:r>
      <w:proofErr w:type="spellStart"/>
      <w:r w:rsidRPr="008D3AE9">
        <w:rPr>
          <w:rFonts w:ascii="Times New Roman" w:eastAsia="Courier New" w:hAnsi="Times New Roman" w:cs="Times New Roman"/>
        </w:rPr>
        <w:t>Fedak</w:t>
      </w:r>
      <w:proofErr w:type="spellEnd"/>
      <w:r w:rsidRPr="008D3AE9">
        <w:rPr>
          <w:rFonts w:ascii="Times New Roman" w:eastAsia="Courier New" w:hAnsi="Times New Roman" w:cs="Times New Roman"/>
        </w:rPr>
        <w:t>, M., 2009. Technical Note: Animal-borne CTD-Satellite Relay Data Loggers for real-time oceanographic data collection. Ocean Sc</w:t>
      </w:r>
      <w:r>
        <w:rPr>
          <w:rFonts w:ascii="Times New Roman" w:eastAsia="Courier New" w:hAnsi="Times New Roman" w:cs="Times New Roman"/>
        </w:rPr>
        <w:t>ience, 5:685</w:t>
      </w:r>
      <w:r w:rsidR="00D068DA">
        <w:rPr>
          <w:rFonts w:ascii="Times New Roman" w:eastAsia="Courier New" w:hAnsi="Times New Roman" w:cs="Times New Roman"/>
        </w:rPr>
        <w:t>-695.</w:t>
      </w:r>
    </w:p>
    <w:p w14:paraId="2F1E0C5E" w14:textId="77777777" w:rsidR="00D068DA" w:rsidRDefault="00D068DA" w:rsidP="00356190">
      <w:pPr>
        <w:spacing w:after="0" w:line="480" w:lineRule="auto"/>
        <w:jc w:val="both"/>
        <w:rPr>
          <w:rFonts w:ascii="Times New Roman" w:eastAsia="Courier New" w:hAnsi="Times New Roman" w:cs="Times New Roman"/>
        </w:rPr>
      </w:pPr>
      <w:proofErr w:type="spellStart"/>
      <w:r w:rsidRPr="00D068DA">
        <w:rPr>
          <w:rFonts w:ascii="Times New Roman" w:eastAsia="Courier New" w:hAnsi="Times New Roman" w:cs="Times New Roman"/>
        </w:rPr>
        <w:t>Garau</w:t>
      </w:r>
      <w:proofErr w:type="spellEnd"/>
      <w:r w:rsidRPr="00D068DA">
        <w:rPr>
          <w:rFonts w:ascii="Times New Roman" w:eastAsia="Courier New" w:hAnsi="Times New Roman" w:cs="Times New Roman"/>
        </w:rPr>
        <w:t xml:space="preserve">, B., Ruiz, S., Zhang, W. G., </w:t>
      </w:r>
      <w:proofErr w:type="spellStart"/>
      <w:r w:rsidRPr="00D068DA">
        <w:rPr>
          <w:rFonts w:ascii="Times New Roman" w:eastAsia="Courier New" w:hAnsi="Times New Roman" w:cs="Times New Roman"/>
        </w:rPr>
        <w:t>Pascual</w:t>
      </w:r>
      <w:proofErr w:type="spellEnd"/>
      <w:r w:rsidRPr="00D068DA">
        <w:rPr>
          <w:rFonts w:ascii="Times New Roman" w:eastAsia="Courier New" w:hAnsi="Times New Roman" w:cs="Times New Roman"/>
        </w:rPr>
        <w:t xml:space="preserve">, A., </w:t>
      </w:r>
      <w:proofErr w:type="spellStart"/>
      <w:r w:rsidRPr="00D068DA">
        <w:rPr>
          <w:rFonts w:ascii="Times New Roman" w:eastAsia="Courier New" w:hAnsi="Times New Roman" w:cs="Times New Roman"/>
        </w:rPr>
        <w:t>Heslop</w:t>
      </w:r>
      <w:proofErr w:type="spellEnd"/>
      <w:r w:rsidRPr="00D068DA">
        <w:rPr>
          <w:rFonts w:ascii="Times New Roman" w:eastAsia="Courier New" w:hAnsi="Times New Roman" w:cs="Times New Roman"/>
        </w:rPr>
        <w:t xml:space="preserve">, E., </w:t>
      </w:r>
      <w:proofErr w:type="spellStart"/>
      <w:r w:rsidRPr="00D068DA">
        <w:rPr>
          <w:rFonts w:ascii="Times New Roman" w:eastAsia="Courier New" w:hAnsi="Times New Roman" w:cs="Times New Roman"/>
        </w:rPr>
        <w:t>Kerfoot</w:t>
      </w:r>
      <w:proofErr w:type="spellEnd"/>
      <w:r w:rsidRPr="00D068DA">
        <w:rPr>
          <w:rFonts w:ascii="Times New Roman" w:eastAsia="Courier New" w:hAnsi="Times New Roman" w:cs="Times New Roman"/>
        </w:rPr>
        <w:t xml:space="preserve">, J., and </w:t>
      </w:r>
      <w:proofErr w:type="spellStart"/>
      <w:r w:rsidRPr="00D068DA">
        <w:rPr>
          <w:rFonts w:ascii="Times New Roman" w:eastAsia="Courier New" w:hAnsi="Times New Roman" w:cs="Times New Roman"/>
        </w:rPr>
        <w:t>Tintoré</w:t>
      </w:r>
      <w:proofErr w:type="spellEnd"/>
      <w:r w:rsidRPr="00D068DA">
        <w:rPr>
          <w:rFonts w:ascii="Times New Roman" w:eastAsia="Courier New" w:hAnsi="Times New Roman" w:cs="Times New Roman"/>
        </w:rPr>
        <w:t xml:space="preserve">, J., 2011. </w:t>
      </w:r>
      <w:proofErr w:type="gramStart"/>
      <w:r w:rsidRPr="00D068DA">
        <w:rPr>
          <w:rFonts w:ascii="Times New Roman" w:eastAsia="Courier New" w:hAnsi="Times New Roman" w:cs="Times New Roman"/>
        </w:rPr>
        <w:t>Thermal Lag Correction on Slocum CTD Glider Data.</w:t>
      </w:r>
      <w:proofErr w:type="gramEnd"/>
      <w:r w:rsidRPr="00D068DA">
        <w:rPr>
          <w:rFonts w:ascii="Times New Roman" w:eastAsia="Courier New" w:hAnsi="Times New Roman" w:cs="Times New Roman"/>
        </w:rPr>
        <w:t xml:space="preserve"> Journal of Atmospheric </w:t>
      </w:r>
      <w:r>
        <w:rPr>
          <w:rFonts w:ascii="Times New Roman" w:eastAsia="Courier New" w:hAnsi="Times New Roman" w:cs="Times New Roman"/>
        </w:rPr>
        <w:t>and Oceanic Technology, 28:1065</w:t>
      </w:r>
      <w:r w:rsidRPr="00D068DA">
        <w:rPr>
          <w:rFonts w:ascii="Times New Roman" w:eastAsia="Courier New" w:hAnsi="Times New Roman" w:cs="Times New Roman"/>
        </w:rPr>
        <w:t>-1071.</w:t>
      </w:r>
    </w:p>
    <w:p w14:paraId="2ECD49BE" w14:textId="77777777" w:rsidR="007041B2" w:rsidRDefault="007041B2" w:rsidP="00356190">
      <w:pPr>
        <w:spacing w:after="0" w:line="480" w:lineRule="auto"/>
        <w:jc w:val="both"/>
        <w:rPr>
          <w:rFonts w:ascii="Times New Roman" w:eastAsia="Courier New" w:hAnsi="Times New Roman" w:cs="Times New Roman"/>
        </w:rPr>
      </w:pPr>
      <w:r>
        <w:rPr>
          <w:rFonts w:ascii="Times New Roman" w:eastAsia="Courier New" w:hAnsi="Times New Roman" w:cs="Times New Roman"/>
        </w:rPr>
        <w:t xml:space="preserve">Le </w:t>
      </w:r>
      <w:proofErr w:type="spellStart"/>
      <w:r>
        <w:rPr>
          <w:rFonts w:ascii="Times New Roman" w:eastAsia="Courier New" w:hAnsi="Times New Roman" w:cs="Times New Roman"/>
        </w:rPr>
        <w:t>Menn</w:t>
      </w:r>
      <w:proofErr w:type="spellEnd"/>
      <w:r>
        <w:rPr>
          <w:rFonts w:ascii="Times New Roman" w:eastAsia="Courier New" w:hAnsi="Times New Roman" w:cs="Times New Roman"/>
        </w:rPr>
        <w:t xml:space="preserve"> </w:t>
      </w:r>
      <w:r w:rsidRPr="007041B2">
        <w:rPr>
          <w:rFonts w:ascii="Times New Roman" w:eastAsia="Courier New" w:hAnsi="Times New Roman" w:cs="Times New Roman"/>
        </w:rPr>
        <w:t xml:space="preserve">'About uncertainties in practical salinity calculations', Ocean Sci., 7, 651–659, </w:t>
      </w:r>
      <w:proofErr w:type="gramStart"/>
      <w:r w:rsidRPr="007041B2">
        <w:rPr>
          <w:rFonts w:ascii="Times New Roman" w:eastAsia="Courier New" w:hAnsi="Times New Roman" w:cs="Times New Roman"/>
        </w:rPr>
        <w:t>2011</w:t>
      </w:r>
      <w:r w:rsidR="008C70C0">
        <w:rPr>
          <w:rFonts w:ascii="Times New Roman" w:eastAsia="Courier New" w:hAnsi="Times New Roman" w:cs="Times New Roman"/>
        </w:rPr>
        <w:t xml:space="preserve"> ?</w:t>
      </w:r>
      <w:proofErr w:type="gramEnd"/>
    </w:p>
    <w:p w14:paraId="1492BE77" w14:textId="77777777" w:rsidR="1DC6687D" w:rsidRPr="00356190" w:rsidRDefault="66F072D1" w:rsidP="00356190">
      <w:pPr>
        <w:spacing w:after="0" w:line="480" w:lineRule="auto"/>
        <w:jc w:val="both"/>
        <w:rPr>
          <w:rFonts w:ascii="Times New Roman" w:hAnsi="Times New Roman" w:cs="Times New Roman"/>
        </w:rPr>
      </w:pPr>
      <w:proofErr w:type="spellStart"/>
      <w:r w:rsidRPr="00356190">
        <w:rPr>
          <w:rFonts w:ascii="Times New Roman" w:eastAsia="Courier New" w:hAnsi="Times New Roman" w:cs="Times New Roman"/>
        </w:rPr>
        <w:t>Lueck</w:t>
      </w:r>
      <w:proofErr w:type="spellEnd"/>
      <w:r w:rsidRPr="00356190">
        <w:rPr>
          <w:rFonts w:ascii="Times New Roman" w:eastAsia="Courier New" w:hAnsi="Times New Roman" w:cs="Times New Roman"/>
        </w:rPr>
        <w:t xml:space="preserve">, R.G., 1990. Thermal inertia of conductivity cells: Theory. Journal of Atmospheric and Oceanic Technology, volume 7(5):pp. 741–755. </w:t>
      </w:r>
      <w:r w:rsidR="1DC6687D" w:rsidRPr="00356190">
        <w:rPr>
          <w:rFonts w:ascii="Times New Roman" w:eastAsia="Courier New" w:hAnsi="Times New Roman" w:cs="Times New Roman"/>
        </w:rPr>
        <w:t xml:space="preserve"> </w:t>
      </w:r>
    </w:p>
    <w:p w14:paraId="5CA196CC" w14:textId="77777777" w:rsidR="007E533E" w:rsidRPr="00356190" w:rsidRDefault="473F0858" w:rsidP="00356190">
      <w:pPr>
        <w:tabs>
          <w:tab w:val="left" w:pos="720"/>
          <w:tab w:val="left" w:pos="7650"/>
        </w:tabs>
        <w:spacing w:after="0" w:line="480" w:lineRule="auto"/>
        <w:jc w:val="both"/>
        <w:rPr>
          <w:rFonts w:ascii="Times New Roman" w:hAnsi="Times New Roman" w:cs="Times New Roman"/>
        </w:rPr>
      </w:pPr>
      <w:proofErr w:type="spellStart"/>
      <w:r w:rsidRPr="00356190">
        <w:rPr>
          <w:rFonts w:ascii="Times New Roman" w:eastAsia="Courier New" w:hAnsi="Times New Roman" w:cs="Times New Roman"/>
        </w:rPr>
        <w:t>Lueck</w:t>
      </w:r>
      <w:proofErr w:type="spellEnd"/>
      <w:r w:rsidRPr="00356190">
        <w:rPr>
          <w:rFonts w:ascii="Times New Roman" w:eastAsia="Courier New" w:hAnsi="Times New Roman" w:cs="Times New Roman"/>
        </w:rPr>
        <w:t xml:space="preserve">, R.G., </w:t>
      </w:r>
      <w:proofErr w:type="spellStart"/>
      <w:r w:rsidRPr="00356190">
        <w:rPr>
          <w:rFonts w:ascii="Times New Roman" w:eastAsia="Courier New" w:hAnsi="Times New Roman" w:cs="Times New Roman"/>
        </w:rPr>
        <w:t>Picklo</w:t>
      </w:r>
      <w:proofErr w:type="spellEnd"/>
      <w:r w:rsidRPr="00356190">
        <w:rPr>
          <w:rFonts w:ascii="Times New Roman" w:eastAsia="Courier New" w:hAnsi="Times New Roman" w:cs="Times New Roman"/>
        </w:rPr>
        <w:t xml:space="preserve">, J.J., 1990. Thermal inertia of conductivity cells: Observations with a Sea-Bird cell. Journal of Atmospheric and Oceanic Technology, volume 7(5):pp. 756–768. </w:t>
      </w:r>
    </w:p>
    <w:p w14:paraId="3E22F976" w14:textId="77777777" w:rsidR="007E533E" w:rsidRPr="00356190" w:rsidRDefault="473F0858" w:rsidP="00356190">
      <w:pPr>
        <w:tabs>
          <w:tab w:val="left" w:pos="720"/>
          <w:tab w:val="left" w:pos="7650"/>
        </w:tabs>
        <w:spacing w:after="0" w:line="480" w:lineRule="auto"/>
        <w:jc w:val="both"/>
        <w:rPr>
          <w:rFonts w:ascii="Times New Roman" w:hAnsi="Times New Roman" w:cs="Times New Roman"/>
        </w:rPr>
      </w:pPr>
      <w:proofErr w:type="gramStart"/>
      <w:r w:rsidRPr="00356190">
        <w:rPr>
          <w:rFonts w:ascii="Times New Roman" w:eastAsia="Courier New" w:hAnsi="Times New Roman" w:cs="Times New Roman"/>
        </w:rPr>
        <w:t xml:space="preserve">McDougall, T., Jackett, D., </w:t>
      </w:r>
      <w:proofErr w:type="spellStart"/>
      <w:r w:rsidRPr="00356190">
        <w:rPr>
          <w:rFonts w:ascii="Times New Roman" w:eastAsia="Courier New" w:hAnsi="Times New Roman" w:cs="Times New Roman"/>
        </w:rPr>
        <w:t>Millero</w:t>
      </w:r>
      <w:proofErr w:type="spellEnd"/>
      <w:r w:rsidRPr="00356190">
        <w:rPr>
          <w:rFonts w:ascii="Times New Roman" w:eastAsia="Courier New" w:hAnsi="Times New Roman" w:cs="Times New Roman"/>
        </w:rPr>
        <w:t xml:space="preserve">, F., </w:t>
      </w:r>
      <w:proofErr w:type="spellStart"/>
      <w:r w:rsidRPr="00356190">
        <w:rPr>
          <w:rFonts w:ascii="Times New Roman" w:eastAsia="Courier New" w:hAnsi="Times New Roman" w:cs="Times New Roman"/>
        </w:rPr>
        <w:t>Pawlowicz</w:t>
      </w:r>
      <w:proofErr w:type="spellEnd"/>
      <w:r w:rsidRPr="00356190">
        <w:rPr>
          <w:rFonts w:ascii="Times New Roman" w:eastAsia="Courier New" w:hAnsi="Times New Roman" w:cs="Times New Roman"/>
        </w:rPr>
        <w:t>, R., Barker, P., 2012.</w:t>
      </w:r>
      <w:proofErr w:type="gramEnd"/>
      <w:r w:rsidRPr="00356190">
        <w:rPr>
          <w:rFonts w:ascii="Times New Roman" w:eastAsia="Courier New" w:hAnsi="Times New Roman" w:cs="Times New Roman"/>
        </w:rPr>
        <w:t xml:space="preserve"> </w:t>
      </w:r>
      <w:proofErr w:type="gramStart"/>
      <w:r w:rsidRPr="00356190">
        <w:rPr>
          <w:rFonts w:ascii="Times New Roman" w:eastAsia="Courier New" w:hAnsi="Times New Roman" w:cs="Times New Roman"/>
        </w:rPr>
        <w:t>A global algorithm for estimating Absolute Salinity.</w:t>
      </w:r>
      <w:proofErr w:type="gramEnd"/>
      <w:r w:rsidRPr="00356190">
        <w:rPr>
          <w:rFonts w:ascii="Times New Roman" w:eastAsia="Courier New" w:hAnsi="Times New Roman" w:cs="Times New Roman"/>
        </w:rPr>
        <w:t xml:space="preserve"> Ocean Science, volume 8(6):pp. 1123–1134. </w:t>
      </w:r>
    </w:p>
    <w:p w14:paraId="5EC8E62D" w14:textId="77777777" w:rsidR="007E533E" w:rsidRPr="00356190" w:rsidRDefault="473F0858" w:rsidP="00356190">
      <w:pPr>
        <w:tabs>
          <w:tab w:val="left" w:pos="720"/>
          <w:tab w:val="left" w:pos="7650"/>
        </w:tabs>
        <w:spacing w:after="0" w:line="480" w:lineRule="auto"/>
        <w:jc w:val="both"/>
        <w:rPr>
          <w:rFonts w:ascii="Times New Roman" w:hAnsi="Times New Roman" w:cs="Times New Roman"/>
        </w:rPr>
      </w:pPr>
      <w:proofErr w:type="gramStart"/>
      <w:r w:rsidRPr="00356190">
        <w:rPr>
          <w:rFonts w:ascii="Times New Roman" w:eastAsia="Courier New" w:hAnsi="Times New Roman" w:cs="Times New Roman"/>
        </w:rPr>
        <w:t xml:space="preserve">Mensah, V., </w:t>
      </w:r>
      <w:proofErr w:type="spellStart"/>
      <w:r w:rsidRPr="00356190">
        <w:rPr>
          <w:rFonts w:ascii="Times New Roman" w:eastAsia="Courier New" w:hAnsi="Times New Roman" w:cs="Times New Roman"/>
        </w:rPr>
        <w:t>Menn</w:t>
      </w:r>
      <w:proofErr w:type="spellEnd"/>
      <w:r w:rsidRPr="00356190">
        <w:rPr>
          <w:rFonts w:ascii="Times New Roman" w:eastAsia="Courier New" w:hAnsi="Times New Roman" w:cs="Times New Roman"/>
        </w:rPr>
        <w:t>, M.L., Morel, Y., 2009.</w:t>
      </w:r>
      <w:proofErr w:type="gramEnd"/>
      <w:r w:rsidRPr="00356190">
        <w:rPr>
          <w:rFonts w:ascii="Times New Roman" w:eastAsia="Courier New" w:hAnsi="Times New Roman" w:cs="Times New Roman"/>
        </w:rPr>
        <w:t xml:space="preserve"> </w:t>
      </w:r>
      <w:proofErr w:type="gramStart"/>
      <w:r w:rsidRPr="00356190">
        <w:rPr>
          <w:rFonts w:ascii="Times New Roman" w:eastAsia="Courier New" w:hAnsi="Times New Roman" w:cs="Times New Roman"/>
        </w:rPr>
        <w:t>Thermal Mass Correction for the Evaluation of Salinity.</w:t>
      </w:r>
      <w:proofErr w:type="gramEnd"/>
      <w:r w:rsidRPr="00356190">
        <w:rPr>
          <w:rFonts w:ascii="Times New Roman" w:eastAsia="Courier New" w:hAnsi="Times New Roman" w:cs="Times New Roman"/>
        </w:rPr>
        <w:t xml:space="preserve"> </w:t>
      </w:r>
      <w:proofErr w:type="gramStart"/>
      <w:r w:rsidRPr="00356190">
        <w:rPr>
          <w:rFonts w:ascii="Times New Roman" w:eastAsia="Courier New" w:hAnsi="Times New Roman" w:cs="Times New Roman"/>
        </w:rPr>
        <w:t>Journal of Atmospheric and Oceanic Technology, volume 26.</w:t>
      </w:r>
      <w:proofErr w:type="gramEnd"/>
      <w:r w:rsidRPr="00356190">
        <w:rPr>
          <w:rFonts w:ascii="Times New Roman" w:eastAsia="Courier New" w:hAnsi="Times New Roman" w:cs="Times New Roman"/>
        </w:rPr>
        <w:t xml:space="preserve"> </w:t>
      </w:r>
    </w:p>
    <w:p w14:paraId="5C334308" w14:textId="77777777" w:rsidR="007E533E" w:rsidRPr="00356190" w:rsidRDefault="473F0858" w:rsidP="00356190">
      <w:pPr>
        <w:tabs>
          <w:tab w:val="left" w:pos="720"/>
          <w:tab w:val="left" w:pos="7650"/>
        </w:tabs>
        <w:spacing w:after="0" w:line="480" w:lineRule="auto"/>
        <w:jc w:val="both"/>
        <w:rPr>
          <w:rFonts w:ascii="Times New Roman" w:hAnsi="Times New Roman" w:cs="Times New Roman"/>
        </w:rPr>
      </w:pPr>
      <w:proofErr w:type="gramStart"/>
      <w:r w:rsidRPr="00356190">
        <w:rPr>
          <w:rFonts w:ascii="Times New Roman" w:eastAsia="Courier New" w:hAnsi="Times New Roman" w:cs="Times New Roman"/>
        </w:rPr>
        <w:t xml:space="preserve">Morison, J., Andersen, R., Larson, N., </w:t>
      </w:r>
      <w:proofErr w:type="spellStart"/>
      <w:r w:rsidRPr="00356190">
        <w:rPr>
          <w:rFonts w:ascii="Times New Roman" w:eastAsia="Courier New" w:hAnsi="Times New Roman" w:cs="Times New Roman"/>
        </w:rPr>
        <w:t>D’Asaro</w:t>
      </w:r>
      <w:proofErr w:type="spellEnd"/>
      <w:r w:rsidRPr="00356190">
        <w:rPr>
          <w:rFonts w:ascii="Times New Roman" w:eastAsia="Courier New" w:hAnsi="Times New Roman" w:cs="Times New Roman"/>
        </w:rPr>
        <w:t>, E., Boyd, T., 1994.</w:t>
      </w:r>
      <w:proofErr w:type="gramEnd"/>
      <w:r w:rsidRPr="00356190">
        <w:rPr>
          <w:rFonts w:ascii="Times New Roman" w:eastAsia="Courier New" w:hAnsi="Times New Roman" w:cs="Times New Roman"/>
        </w:rPr>
        <w:t xml:space="preserve"> </w:t>
      </w:r>
      <w:proofErr w:type="gramStart"/>
      <w:r w:rsidRPr="00356190">
        <w:rPr>
          <w:rFonts w:ascii="Times New Roman" w:eastAsia="Courier New" w:hAnsi="Times New Roman" w:cs="Times New Roman"/>
        </w:rPr>
        <w:t>The correction for thermal-lag effects in Sea-Bird CTD data.</w:t>
      </w:r>
      <w:proofErr w:type="gramEnd"/>
      <w:r w:rsidRPr="00356190">
        <w:rPr>
          <w:rFonts w:ascii="Times New Roman" w:eastAsia="Courier New" w:hAnsi="Times New Roman" w:cs="Times New Roman"/>
        </w:rPr>
        <w:t xml:space="preserve"> Journal of atmospheric and oceanic technology, volume 11(4):pp. 1151–1164. </w:t>
      </w:r>
    </w:p>
    <w:p w14:paraId="359F7F52" w14:textId="77777777" w:rsidR="007E533E" w:rsidRPr="00356190" w:rsidRDefault="473F0858" w:rsidP="00356190">
      <w:pPr>
        <w:tabs>
          <w:tab w:val="left" w:pos="720"/>
          <w:tab w:val="left" w:pos="7650"/>
        </w:tabs>
        <w:spacing w:after="0" w:line="480" w:lineRule="auto"/>
        <w:jc w:val="both"/>
        <w:rPr>
          <w:rFonts w:ascii="Times New Roman" w:hAnsi="Times New Roman" w:cs="Times New Roman"/>
        </w:rPr>
      </w:pPr>
      <w:proofErr w:type="spellStart"/>
      <w:proofErr w:type="gramStart"/>
      <w:r w:rsidRPr="00356190">
        <w:rPr>
          <w:rFonts w:ascii="Times New Roman" w:eastAsia="Courier New" w:hAnsi="Times New Roman" w:cs="Times New Roman"/>
        </w:rPr>
        <w:t>Nakanowatari</w:t>
      </w:r>
      <w:proofErr w:type="spellEnd"/>
      <w:r w:rsidRPr="00356190">
        <w:rPr>
          <w:rFonts w:ascii="Times New Roman" w:eastAsia="Courier New" w:hAnsi="Times New Roman" w:cs="Times New Roman"/>
        </w:rPr>
        <w:t xml:space="preserve">, T., Nakamura, T., </w:t>
      </w:r>
      <w:proofErr w:type="spellStart"/>
      <w:r w:rsidRPr="00356190">
        <w:rPr>
          <w:rFonts w:ascii="Times New Roman" w:eastAsia="Courier New" w:hAnsi="Times New Roman" w:cs="Times New Roman"/>
        </w:rPr>
        <w:t>Uchimoto</w:t>
      </w:r>
      <w:proofErr w:type="spellEnd"/>
      <w:r w:rsidRPr="00356190">
        <w:rPr>
          <w:rFonts w:ascii="Times New Roman" w:eastAsia="Courier New" w:hAnsi="Times New Roman" w:cs="Times New Roman"/>
        </w:rPr>
        <w:t xml:space="preserve">, K., </w:t>
      </w:r>
      <w:proofErr w:type="spellStart"/>
      <w:r w:rsidRPr="00356190">
        <w:rPr>
          <w:rFonts w:ascii="Times New Roman" w:eastAsia="Courier New" w:hAnsi="Times New Roman" w:cs="Times New Roman"/>
        </w:rPr>
        <w:t>Nishioka</w:t>
      </w:r>
      <w:proofErr w:type="spellEnd"/>
      <w:r w:rsidRPr="00356190">
        <w:rPr>
          <w:rFonts w:ascii="Times New Roman" w:eastAsia="Courier New" w:hAnsi="Times New Roman" w:cs="Times New Roman"/>
        </w:rPr>
        <w:t xml:space="preserve">, J., </w:t>
      </w:r>
      <w:proofErr w:type="spellStart"/>
      <w:r w:rsidRPr="00356190">
        <w:rPr>
          <w:rFonts w:ascii="Times New Roman" w:eastAsia="Courier New" w:hAnsi="Times New Roman" w:cs="Times New Roman"/>
        </w:rPr>
        <w:t>Mitsudera</w:t>
      </w:r>
      <w:proofErr w:type="spellEnd"/>
      <w:r w:rsidRPr="00356190">
        <w:rPr>
          <w:rFonts w:ascii="Times New Roman" w:eastAsia="Courier New" w:hAnsi="Times New Roman" w:cs="Times New Roman"/>
        </w:rPr>
        <w:t xml:space="preserve">, H., </w:t>
      </w:r>
      <w:proofErr w:type="spellStart"/>
      <w:r w:rsidRPr="00356190">
        <w:rPr>
          <w:rFonts w:ascii="Times New Roman" w:eastAsia="Courier New" w:hAnsi="Times New Roman" w:cs="Times New Roman"/>
        </w:rPr>
        <w:t>Wakatsuchi</w:t>
      </w:r>
      <w:proofErr w:type="spellEnd"/>
      <w:r w:rsidRPr="00356190">
        <w:rPr>
          <w:rFonts w:ascii="Times New Roman" w:eastAsia="Courier New" w:hAnsi="Times New Roman" w:cs="Times New Roman"/>
        </w:rPr>
        <w:t>, M., 2017.</w:t>
      </w:r>
      <w:proofErr w:type="gramEnd"/>
      <w:r w:rsidRPr="00356190">
        <w:rPr>
          <w:rFonts w:ascii="Times New Roman" w:eastAsia="Courier New" w:hAnsi="Times New Roman" w:cs="Times New Roman"/>
        </w:rPr>
        <w:t xml:space="preserve"> Importance of Ekman transport and gyre circulation change on seasonal variation of surface dissolved iron in the western subarctic North Pacific. Journal of Geophysical Research: Oceans. </w:t>
      </w:r>
    </w:p>
    <w:p w14:paraId="42E43877" w14:textId="77777777" w:rsidR="00356190" w:rsidRDefault="473F0858" w:rsidP="00356190">
      <w:pPr>
        <w:tabs>
          <w:tab w:val="left" w:pos="720"/>
          <w:tab w:val="left" w:pos="7650"/>
        </w:tabs>
        <w:spacing w:line="480" w:lineRule="auto"/>
        <w:jc w:val="both"/>
        <w:rPr>
          <w:rFonts w:ascii="Times New Roman" w:eastAsia="Courier New" w:hAnsi="Times New Roman" w:cs="Times New Roman"/>
        </w:rPr>
      </w:pPr>
      <w:r w:rsidRPr="00356190">
        <w:rPr>
          <w:rFonts w:ascii="Times New Roman" w:eastAsia="Courier New" w:hAnsi="Times New Roman" w:cs="Times New Roman"/>
        </w:rPr>
        <w:t xml:space="preserve">Roquet, F., 2011. Delayed-mode calibration of hydrographic data obtained from animal-borne satellite relay data loggers. J. Atmos. Ocean. Technol., volume 41:pp. 787–801. </w:t>
      </w:r>
    </w:p>
    <w:p w14:paraId="4857189A" w14:textId="77777777" w:rsidR="002D5B14" w:rsidRDefault="002D5B14" w:rsidP="00356190">
      <w:pPr>
        <w:tabs>
          <w:tab w:val="left" w:pos="720"/>
          <w:tab w:val="left" w:pos="7650"/>
        </w:tabs>
        <w:spacing w:line="480" w:lineRule="auto"/>
        <w:jc w:val="both"/>
        <w:rPr>
          <w:rFonts w:ascii="Times New Roman" w:eastAsia="Courier New" w:hAnsi="Times New Roman" w:cs="Times New Roman"/>
        </w:rPr>
      </w:pPr>
      <w:r w:rsidRPr="002D5B14">
        <w:rPr>
          <w:rFonts w:ascii="Times New Roman" w:eastAsia="Courier New" w:hAnsi="Times New Roman" w:cs="Times New Roman"/>
        </w:rPr>
        <w:lastRenderedPageBreak/>
        <w:t xml:space="preserve">Roquet, F., Williams, G., </w:t>
      </w:r>
      <w:proofErr w:type="spellStart"/>
      <w:r w:rsidRPr="002D5B14">
        <w:rPr>
          <w:rFonts w:ascii="Times New Roman" w:eastAsia="Courier New" w:hAnsi="Times New Roman" w:cs="Times New Roman"/>
        </w:rPr>
        <w:t>Hindell</w:t>
      </w:r>
      <w:proofErr w:type="spellEnd"/>
      <w:r w:rsidRPr="002D5B14">
        <w:rPr>
          <w:rFonts w:ascii="Times New Roman" w:eastAsia="Courier New" w:hAnsi="Times New Roman" w:cs="Times New Roman"/>
        </w:rPr>
        <w:t xml:space="preserve">, M. A., Harcourt, R., McMahon, C., </w:t>
      </w:r>
      <w:proofErr w:type="spellStart"/>
      <w:r w:rsidRPr="002D5B14">
        <w:rPr>
          <w:rFonts w:ascii="Times New Roman" w:eastAsia="Courier New" w:hAnsi="Times New Roman" w:cs="Times New Roman"/>
        </w:rPr>
        <w:t>Guinet</w:t>
      </w:r>
      <w:proofErr w:type="spellEnd"/>
      <w:r w:rsidRPr="002D5B14">
        <w:rPr>
          <w:rFonts w:ascii="Times New Roman" w:eastAsia="Courier New" w:hAnsi="Times New Roman" w:cs="Times New Roman"/>
        </w:rPr>
        <w:t xml:space="preserve">, C., Charrassin, J.-B., </w:t>
      </w:r>
      <w:proofErr w:type="spellStart"/>
      <w:r w:rsidRPr="002D5B14">
        <w:rPr>
          <w:rFonts w:ascii="Times New Roman" w:eastAsia="Courier New" w:hAnsi="Times New Roman" w:cs="Times New Roman"/>
        </w:rPr>
        <w:t>Reverdin</w:t>
      </w:r>
      <w:proofErr w:type="spellEnd"/>
      <w:r w:rsidRPr="002D5B14">
        <w:rPr>
          <w:rFonts w:ascii="Times New Roman" w:eastAsia="Courier New" w:hAnsi="Times New Roman" w:cs="Times New Roman"/>
        </w:rPr>
        <w:t xml:space="preserve">, G., Boehme, L., Lovell, P., and </w:t>
      </w:r>
      <w:proofErr w:type="spellStart"/>
      <w:r w:rsidRPr="002D5B14">
        <w:rPr>
          <w:rFonts w:ascii="Times New Roman" w:eastAsia="Courier New" w:hAnsi="Times New Roman" w:cs="Times New Roman"/>
        </w:rPr>
        <w:t>Fedak</w:t>
      </w:r>
      <w:proofErr w:type="spellEnd"/>
      <w:r w:rsidRPr="002D5B14">
        <w:rPr>
          <w:rFonts w:ascii="Times New Roman" w:eastAsia="Courier New" w:hAnsi="Times New Roman" w:cs="Times New Roman"/>
        </w:rPr>
        <w:t xml:space="preserve">, M., 2014. A Southern Indian Ocean database of hydrographic profiles obtained with instrumented elephant seals. </w:t>
      </w:r>
      <w:proofErr w:type="gramStart"/>
      <w:r w:rsidRPr="002D5B14">
        <w:rPr>
          <w:rFonts w:ascii="Times New Roman" w:eastAsia="Courier New" w:hAnsi="Times New Roman" w:cs="Times New Roman"/>
        </w:rPr>
        <w:t>Scientific Data, 1.</w:t>
      </w:r>
      <w:proofErr w:type="gramEnd"/>
    </w:p>
    <w:p w14:paraId="5057B0F3" w14:textId="77777777" w:rsidR="008D3AE9" w:rsidRDefault="008D3AE9" w:rsidP="008D3AE9">
      <w:pPr>
        <w:tabs>
          <w:tab w:val="left" w:pos="720"/>
          <w:tab w:val="left" w:pos="7650"/>
        </w:tabs>
        <w:spacing w:line="480" w:lineRule="auto"/>
        <w:jc w:val="both"/>
        <w:rPr>
          <w:rFonts w:ascii="Times New Roman" w:eastAsia="Courier New" w:hAnsi="Times New Roman" w:cs="Times New Roman"/>
        </w:rPr>
      </w:pPr>
      <w:r w:rsidRPr="008D3AE9">
        <w:rPr>
          <w:rFonts w:ascii="Times New Roman" w:eastAsia="Courier New" w:hAnsi="Times New Roman" w:cs="Times New Roman"/>
        </w:rPr>
        <w:t xml:space="preserve">Treasure, A.M., F. Roquet, I.J. </w:t>
      </w:r>
      <w:proofErr w:type="spellStart"/>
      <w:r w:rsidRPr="008D3AE9">
        <w:rPr>
          <w:rFonts w:ascii="Times New Roman" w:eastAsia="Courier New" w:hAnsi="Times New Roman" w:cs="Times New Roman"/>
        </w:rPr>
        <w:t>Ansorge</w:t>
      </w:r>
      <w:proofErr w:type="spellEnd"/>
      <w:r w:rsidRPr="008D3AE9">
        <w:rPr>
          <w:rFonts w:ascii="Times New Roman" w:eastAsia="Courier New" w:hAnsi="Times New Roman" w:cs="Times New Roman"/>
        </w:rPr>
        <w:t xml:space="preserve">, M.N. Bester, L. Boehme, H. </w:t>
      </w:r>
      <w:proofErr w:type="spellStart"/>
      <w:r w:rsidRPr="008D3AE9">
        <w:rPr>
          <w:rFonts w:ascii="Times New Roman" w:eastAsia="Courier New" w:hAnsi="Times New Roman" w:cs="Times New Roman"/>
        </w:rPr>
        <w:t>Bornemann</w:t>
      </w:r>
      <w:proofErr w:type="spellEnd"/>
      <w:r w:rsidRPr="008D3AE9">
        <w:rPr>
          <w:rFonts w:ascii="Times New Roman" w:eastAsia="Courier New" w:hAnsi="Times New Roman" w:cs="Times New Roman"/>
        </w:rPr>
        <w:t>, J.-B. Charrassin,</w:t>
      </w:r>
      <w:r>
        <w:rPr>
          <w:rFonts w:ascii="Times New Roman" w:eastAsia="Courier New" w:hAnsi="Times New Roman" w:cs="Times New Roman"/>
        </w:rPr>
        <w:t xml:space="preserve"> </w:t>
      </w:r>
      <w:r w:rsidRPr="008D3AE9">
        <w:rPr>
          <w:rFonts w:ascii="Times New Roman" w:eastAsia="Courier New" w:hAnsi="Times New Roman" w:cs="Times New Roman"/>
        </w:rPr>
        <w:t xml:space="preserve">D. </w:t>
      </w:r>
      <w:proofErr w:type="spellStart"/>
      <w:r w:rsidRPr="008D3AE9">
        <w:rPr>
          <w:rFonts w:ascii="Times New Roman" w:eastAsia="Courier New" w:hAnsi="Times New Roman" w:cs="Times New Roman"/>
        </w:rPr>
        <w:t>Chevallier</w:t>
      </w:r>
      <w:proofErr w:type="spellEnd"/>
      <w:r w:rsidRPr="008D3AE9">
        <w:rPr>
          <w:rFonts w:ascii="Times New Roman" w:eastAsia="Courier New" w:hAnsi="Times New Roman" w:cs="Times New Roman"/>
        </w:rPr>
        <w:t xml:space="preserve">, D. Costa, M.A. </w:t>
      </w:r>
      <w:proofErr w:type="spellStart"/>
      <w:r w:rsidRPr="008D3AE9">
        <w:rPr>
          <w:rFonts w:ascii="Times New Roman" w:eastAsia="Courier New" w:hAnsi="Times New Roman" w:cs="Times New Roman"/>
        </w:rPr>
        <w:t>Fedak</w:t>
      </w:r>
      <w:proofErr w:type="spellEnd"/>
      <w:r w:rsidRPr="008D3AE9">
        <w:rPr>
          <w:rFonts w:ascii="Times New Roman" w:eastAsia="Courier New" w:hAnsi="Times New Roman" w:cs="Times New Roman"/>
        </w:rPr>
        <w:t xml:space="preserve">, C. </w:t>
      </w:r>
      <w:proofErr w:type="spellStart"/>
      <w:r w:rsidRPr="008D3AE9">
        <w:rPr>
          <w:rFonts w:ascii="Times New Roman" w:eastAsia="Courier New" w:hAnsi="Times New Roman" w:cs="Times New Roman"/>
        </w:rPr>
        <w:t>Guinet</w:t>
      </w:r>
      <w:proofErr w:type="spellEnd"/>
      <w:r w:rsidRPr="008D3AE9">
        <w:rPr>
          <w:rFonts w:ascii="Times New Roman" w:eastAsia="Courier New" w:hAnsi="Times New Roman" w:cs="Times New Roman"/>
        </w:rPr>
        <w:t>,</w:t>
      </w:r>
      <w:r>
        <w:rPr>
          <w:rFonts w:ascii="Times New Roman" w:eastAsia="Courier New" w:hAnsi="Times New Roman" w:cs="Times New Roman"/>
        </w:rPr>
        <w:t xml:space="preserve"> </w:t>
      </w:r>
      <w:r w:rsidRPr="008D3AE9">
        <w:rPr>
          <w:rFonts w:ascii="Times New Roman" w:eastAsia="Courier New" w:hAnsi="Times New Roman" w:cs="Times New Roman"/>
        </w:rPr>
        <w:t xml:space="preserve">M.O. </w:t>
      </w:r>
      <w:proofErr w:type="spellStart"/>
      <w:r w:rsidRPr="008D3AE9">
        <w:rPr>
          <w:rFonts w:ascii="Times New Roman" w:eastAsia="Courier New" w:hAnsi="Times New Roman" w:cs="Times New Roman"/>
        </w:rPr>
        <w:t>Hammill</w:t>
      </w:r>
      <w:proofErr w:type="spellEnd"/>
      <w:r w:rsidRPr="008D3AE9">
        <w:rPr>
          <w:rFonts w:ascii="Times New Roman" w:eastAsia="Courier New" w:hAnsi="Times New Roman" w:cs="Times New Roman"/>
        </w:rPr>
        <w:t xml:space="preserve">, R.G. Harcourt, M.A. </w:t>
      </w:r>
      <w:proofErr w:type="spellStart"/>
      <w:r w:rsidRPr="008D3AE9">
        <w:rPr>
          <w:rFonts w:ascii="Times New Roman" w:eastAsia="Courier New" w:hAnsi="Times New Roman" w:cs="Times New Roman"/>
        </w:rPr>
        <w:t>Hindell</w:t>
      </w:r>
      <w:proofErr w:type="spellEnd"/>
      <w:r w:rsidRPr="008D3AE9">
        <w:rPr>
          <w:rFonts w:ascii="Times New Roman" w:eastAsia="Courier New" w:hAnsi="Times New Roman" w:cs="Times New Roman"/>
        </w:rPr>
        <w:t>,</w:t>
      </w:r>
      <w:r>
        <w:rPr>
          <w:rFonts w:ascii="Times New Roman" w:eastAsia="Courier New" w:hAnsi="Times New Roman" w:cs="Times New Roman"/>
        </w:rPr>
        <w:t xml:space="preserve"> </w:t>
      </w:r>
      <w:r w:rsidRPr="008D3AE9">
        <w:rPr>
          <w:rFonts w:ascii="Times New Roman" w:eastAsia="Courier New" w:hAnsi="Times New Roman" w:cs="Times New Roman"/>
        </w:rPr>
        <w:t xml:space="preserve">K.M. Kovacs, M.-A. Lea, P. Lovell, A.D. </w:t>
      </w:r>
      <w:proofErr w:type="spellStart"/>
      <w:r w:rsidRPr="008D3AE9">
        <w:rPr>
          <w:rFonts w:ascii="Times New Roman" w:eastAsia="Courier New" w:hAnsi="Times New Roman" w:cs="Times New Roman"/>
        </w:rPr>
        <w:t>Lowther</w:t>
      </w:r>
      <w:proofErr w:type="spellEnd"/>
      <w:r w:rsidRPr="008D3AE9">
        <w:rPr>
          <w:rFonts w:ascii="Times New Roman" w:eastAsia="Courier New" w:hAnsi="Times New Roman" w:cs="Times New Roman"/>
        </w:rPr>
        <w:t>,</w:t>
      </w:r>
      <w:r>
        <w:rPr>
          <w:rFonts w:ascii="Times New Roman" w:eastAsia="Courier New" w:hAnsi="Times New Roman" w:cs="Times New Roman"/>
        </w:rPr>
        <w:t xml:space="preserve"> </w:t>
      </w:r>
      <w:r w:rsidRPr="008D3AE9">
        <w:rPr>
          <w:rFonts w:ascii="Times New Roman" w:eastAsia="Courier New" w:hAnsi="Times New Roman" w:cs="Times New Roman"/>
        </w:rPr>
        <w:t xml:space="preserve">C. </w:t>
      </w:r>
      <w:proofErr w:type="spellStart"/>
      <w:r w:rsidRPr="008D3AE9">
        <w:rPr>
          <w:rFonts w:ascii="Times New Roman" w:eastAsia="Courier New" w:hAnsi="Times New Roman" w:cs="Times New Roman"/>
        </w:rPr>
        <w:t>Lydersen</w:t>
      </w:r>
      <w:proofErr w:type="spellEnd"/>
      <w:r w:rsidRPr="008D3AE9">
        <w:rPr>
          <w:rFonts w:ascii="Times New Roman" w:eastAsia="Courier New" w:hAnsi="Times New Roman" w:cs="Times New Roman"/>
        </w:rPr>
        <w:t>, T. McIntyre, C.R. McMahon,</w:t>
      </w:r>
      <w:r>
        <w:rPr>
          <w:rFonts w:ascii="Times New Roman" w:eastAsia="Courier New" w:hAnsi="Times New Roman" w:cs="Times New Roman"/>
        </w:rPr>
        <w:t xml:space="preserve"> </w:t>
      </w:r>
      <w:r w:rsidRPr="008D3AE9">
        <w:rPr>
          <w:rFonts w:ascii="Times New Roman" w:eastAsia="Courier New" w:hAnsi="Times New Roman" w:cs="Times New Roman"/>
        </w:rPr>
        <w:t xml:space="preserve">M.M.C. </w:t>
      </w:r>
      <w:proofErr w:type="spellStart"/>
      <w:r w:rsidRPr="008D3AE9">
        <w:rPr>
          <w:rFonts w:ascii="Times New Roman" w:eastAsia="Courier New" w:hAnsi="Times New Roman" w:cs="Times New Roman"/>
        </w:rPr>
        <w:t>Muelbert</w:t>
      </w:r>
      <w:proofErr w:type="spellEnd"/>
      <w:r w:rsidRPr="008D3AE9">
        <w:rPr>
          <w:rFonts w:ascii="Times New Roman" w:eastAsia="Courier New" w:hAnsi="Times New Roman" w:cs="Times New Roman"/>
        </w:rPr>
        <w:t xml:space="preserve">, K. Nicholls, B. Picard, G. </w:t>
      </w:r>
      <w:proofErr w:type="spellStart"/>
      <w:r w:rsidRPr="008D3AE9">
        <w:rPr>
          <w:rFonts w:ascii="Times New Roman" w:eastAsia="Courier New" w:hAnsi="Times New Roman" w:cs="Times New Roman"/>
        </w:rPr>
        <w:t>Reverdin</w:t>
      </w:r>
      <w:proofErr w:type="spellEnd"/>
      <w:r w:rsidRPr="008D3AE9">
        <w:rPr>
          <w:rFonts w:ascii="Times New Roman" w:eastAsia="Courier New" w:hAnsi="Times New Roman" w:cs="Times New Roman"/>
        </w:rPr>
        <w:t xml:space="preserve">, A.W. </w:t>
      </w:r>
      <w:proofErr w:type="spellStart"/>
      <w:r w:rsidRPr="008D3AE9">
        <w:rPr>
          <w:rFonts w:ascii="Times New Roman" w:eastAsia="Courier New" w:hAnsi="Times New Roman" w:cs="Times New Roman"/>
        </w:rPr>
        <w:t>Trites</w:t>
      </w:r>
      <w:proofErr w:type="spellEnd"/>
      <w:r w:rsidRPr="008D3AE9">
        <w:rPr>
          <w:rFonts w:ascii="Times New Roman" w:eastAsia="Courier New" w:hAnsi="Times New Roman" w:cs="Times New Roman"/>
        </w:rPr>
        <w:t xml:space="preserve">, G.D. Williams, and P.J.N. de </w:t>
      </w:r>
      <w:proofErr w:type="spellStart"/>
      <w:r w:rsidRPr="008D3AE9">
        <w:rPr>
          <w:rFonts w:ascii="Times New Roman" w:eastAsia="Courier New" w:hAnsi="Times New Roman" w:cs="Times New Roman"/>
        </w:rPr>
        <w:t>Bruyn</w:t>
      </w:r>
      <w:proofErr w:type="spellEnd"/>
      <w:r w:rsidRPr="008D3AE9">
        <w:rPr>
          <w:rFonts w:ascii="Times New Roman" w:eastAsia="Courier New" w:hAnsi="Times New Roman" w:cs="Times New Roman"/>
        </w:rPr>
        <w:t>.</w:t>
      </w:r>
      <w:r>
        <w:rPr>
          <w:rFonts w:ascii="Times New Roman" w:eastAsia="Courier New" w:hAnsi="Times New Roman" w:cs="Times New Roman"/>
        </w:rPr>
        <w:t xml:space="preserve"> </w:t>
      </w:r>
      <w:r w:rsidRPr="008D3AE9">
        <w:rPr>
          <w:rFonts w:ascii="Times New Roman" w:eastAsia="Courier New" w:hAnsi="Times New Roman" w:cs="Times New Roman"/>
        </w:rPr>
        <w:t>2017. Marine mammals exploring the oceans</w:t>
      </w:r>
      <w:r>
        <w:rPr>
          <w:rFonts w:ascii="Times New Roman" w:eastAsia="Courier New" w:hAnsi="Times New Roman" w:cs="Times New Roman"/>
        </w:rPr>
        <w:t xml:space="preserve"> </w:t>
      </w:r>
      <w:r w:rsidRPr="008D3AE9">
        <w:rPr>
          <w:rFonts w:ascii="Times New Roman" w:eastAsia="Courier New" w:hAnsi="Times New Roman" w:cs="Times New Roman"/>
        </w:rPr>
        <w:t>pole to pole: A review of the MEOP Consortium. Oceanography 30(2)</w:t>
      </w:r>
      <w:proofErr w:type="gramStart"/>
      <w:r w:rsidRPr="008D3AE9">
        <w:rPr>
          <w:rFonts w:ascii="Times New Roman" w:eastAsia="Courier New" w:hAnsi="Times New Roman" w:cs="Times New Roman"/>
        </w:rPr>
        <w:t>:XXX</w:t>
      </w:r>
      <w:proofErr w:type="gramEnd"/>
      <w:r w:rsidRPr="008D3AE9">
        <w:rPr>
          <w:rFonts w:ascii="Times New Roman" w:eastAsia="Courier New" w:hAnsi="Times New Roman" w:cs="Times New Roman"/>
        </w:rPr>
        <w:t>–XXX, https://doi.org/XXX.</w:t>
      </w:r>
    </w:p>
    <w:p w14:paraId="4F2C2E6C" w14:textId="77777777" w:rsidR="00356190" w:rsidRDefault="00356190">
      <w:pPr>
        <w:suppressAutoHyphens w:val="0"/>
        <w:spacing w:after="0"/>
        <w:rPr>
          <w:rFonts w:ascii="Times New Roman" w:eastAsia="Courier New" w:hAnsi="Times New Roman" w:cs="Times New Roman"/>
        </w:rPr>
      </w:pPr>
      <w:r>
        <w:rPr>
          <w:rFonts w:ascii="Times New Roman" w:eastAsia="Courier New" w:hAnsi="Times New Roman" w:cs="Times New Roman"/>
        </w:rPr>
        <w:br w:type="page"/>
      </w:r>
    </w:p>
    <w:p w14:paraId="6CFDBE66" w14:textId="77777777" w:rsidR="00A20FB4" w:rsidRDefault="00A20FB4">
      <w:pPr>
        <w:suppressAutoHyphens w:val="0"/>
        <w:spacing w:after="0"/>
        <w:rPr>
          <w:rFonts w:ascii="Times New Roman" w:eastAsia="Courier New" w:hAnsi="Times New Roman" w:cs="Times New Roman"/>
        </w:rPr>
      </w:pPr>
      <w:r>
        <w:rPr>
          <w:rFonts w:ascii="Times New Roman" w:eastAsia="Courier New" w:hAnsi="Times New Roman" w:cs="Times New Roman"/>
        </w:rPr>
        <w:lastRenderedPageBreak/>
        <w:br w:type="page"/>
      </w:r>
    </w:p>
    <w:p w14:paraId="5D7E2EBD" w14:textId="77777777" w:rsidR="00356190" w:rsidRDefault="00356190" w:rsidP="00356190">
      <w:pPr>
        <w:tabs>
          <w:tab w:val="left" w:pos="720"/>
          <w:tab w:val="left" w:pos="7650"/>
        </w:tabs>
        <w:spacing w:line="480" w:lineRule="auto"/>
        <w:jc w:val="both"/>
        <w:rPr>
          <w:rFonts w:ascii="Times New Roman" w:eastAsia="Courier New" w:hAnsi="Times New Roman" w:cs="Times New Roman"/>
        </w:rPr>
      </w:pPr>
      <w:r>
        <w:rPr>
          <w:rFonts w:ascii="Times New Roman" w:eastAsia="Courier New" w:hAnsi="Times New Roman" w:cs="Times New Roman"/>
        </w:rPr>
        <w:lastRenderedPageBreak/>
        <w:t>Figures captions</w:t>
      </w:r>
    </w:p>
    <w:p w14:paraId="4CD3E0DA" w14:textId="77777777" w:rsidR="00A20FB4" w:rsidRDefault="00A20FB4" w:rsidP="00A20FB4">
      <w:pPr>
        <w:tabs>
          <w:tab w:val="left" w:pos="720"/>
          <w:tab w:val="left" w:pos="7650"/>
        </w:tabs>
        <w:spacing w:line="480" w:lineRule="auto"/>
        <w:jc w:val="both"/>
        <w:rPr>
          <w:rFonts w:ascii="Times New Roman" w:hAnsi="Times New Roman" w:cs="Times New Roman"/>
          <w:szCs w:val="24"/>
        </w:rPr>
      </w:pPr>
      <w:r w:rsidRPr="00245587">
        <w:rPr>
          <w:rFonts w:ascii="Times New Roman" w:eastAsia="PMingLiU" w:hAnsi="Times New Roman" w:cs="Times New Roman"/>
          <w:color w:val="000000" w:themeColor="text1"/>
          <w:lang w:eastAsia="zh-TW"/>
        </w:rPr>
        <w:t>Figure 1. CTD-SRDL and reference SBE CTD cast acquired on 11 June 2008 at the BOUSSOLE mooring site. (a) Temperature profiles, (b) conductivity and (c) salinity. Panels, (d), (e) and (f) display the temperature, conductivity and salinity difference (CTD minus tag) between both sensors, respectively. The thermal mass error is characterized by the strong anomaly prevalent above the thermocline within the 50 upper meters.</w:t>
      </w:r>
    </w:p>
    <w:p w14:paraId="7765DD04" w14:textId="77777777" w:rsidR="00A20FB4" w:rsidRDefault="00A20FB4" w:rsidP="00A20FB4">
      <w:pPr>
        <w:tabs>
          <w:tab w:val="left" w:pos="720"/>
          <w:tab w:val="left" w:pos="7650"/>
        </w:tabs>
        <w:spacing w:line="480" w:lineRule="auto"/>
        <w:jc w:val="both"/>
        <w:rPr>
          <w:rFonts w:ascii="Times New Roman" w:hAnsi="Times New Roman" w:cs="Times New Roman"/>
          <w:szCs w:val="24"/>
        </w:rPr>
      </w:pPr>
      <w:r w:rsidRPr="00245587">
        <w:rPr>
          <w:rFonts w:ascii="Times New Roman" w:eastAsia="PMingLiU" w:hAnsi="Times New Roman" w:cs="Times New Roman"/>
          <w:color w:val="000000" w:themeColor="text1"/>
          <w:lang w:eastAsia="zh-TW"/>
        </w:rPr>
        <w:t xml:space="preserve">Figure 2. </w:t>
      </w:r>
      <w:proofErr w:type="gramStart"/>
      <w:r w:rsidRPr="00245587">
        <w:rPr>
          <w:rFonts w:ascii="Times New Roman" w:eastAsia="PMingLiU" w:hAnsi="Times New Roman" w:cs="Times New Roman"/>
          <w:color w:val="000000" w:themeColor="text1"/>
          <w:lang w:eastAsia="zh-TW"/>
        </w:rPr>
        <w:t xml:space="preserve">Values of the coefficients </w:t>
      </w:r>
      <m:oMath>
        <m:r>
          <w:rPr>
            <w:rFonts w:ascii="Cambria Math" w:hAnsi="Cambria Math"/>
          </w:rPr>
          <m:t>Γ</m:t>
        </m:r>
      </m:oMath>
      <w:r w:rsidRPr="00245587">
        <w:rPr>
          <w:rFonts w:ascii="Times New Roman" w:eastAsia="PMingLiU" w:hAnsi="Times New Roman" w:cs="Times New Roman"/>
        </w:rPr>
        <w:t xml:space="preserve"> of </w:t>
      </w:r>
      <w:r w:rsidRPr="00245587">
        <w:rPr>
          <w:rFonts w:ascii="Times New Roman" w:eastAsia="PMingLiU" w:hAnsi="Times New Roman" w:cs="Times New Roman"/>
          <w:color w:val="000000" w:themeColor="text1"/>
          <w:lang w:eastAsia="zh-TW"/>
        </w:rPr>
        <w:t xml:space="preserve">sensitivity of salinity to temperature </w:t>
      </w:r>
      <w:r w:rsidRPr="00245587">
        <w:rPr>
          <w:rFonts w:ascii="Times New Roman" w:eastAsia="PMingLiU" w:hAnsi="Times New Roman" w:cs="Times New Roman"/>
        </w:rPr>
        <w:t xml:space="preserve">(a), and </w:t>
      </w:r>
      <m:oMath>
        <m:r>
          <w:rPr>
            <w:rFonts w:ascii="Cambria Math" w:hAnsi="Cambria Math"/>
          </w:rPr>
          <m:t>γ</m:t>
        </m:r>
      </m:oMath>
      <w:r w:rsidRPr="00245587">
        <w:rPr>
          <w:rFonts w:ascii="Times New Roman" w:eastAsia="PMingLiU" w:hAnsi="Times New Roman" w:cs="Times New Roman"/>
        </w:rPr>
        <w:t xml:space="preserve"> of sensitivity of conductivity to temperature (b), for various ranges of temperature and salinity, and temperature and conductivity, respectively.</w:t>
      </w:r>
      <w:proofErr w:type="gramEnd"/>
      <w:r w:rsidRPr="00245587">
        <w:rPr>
          <w:rFonts w:ascii="Times New Roman" w:eastAsia="PMingLiU" w:hAnsi="Times New Roman" w:cs="Times New Roman"/>
        </w:rPr>
        <w:t xml:space="preserve">  </w:t>
      </w:r>
    </w:p>
    <w:p w14:paraId="19DCC9C8" w14:textId="77777777" w:rsidR="00A20FB4" w:rsidRPr="00ED457C" w:rsidRDefault="00A20FB4" w:rsidP="00A20FB4">
      <w:pPr>
        <w:spacing w:line="480" w:lineRule="auto"/>
        <w:jc w:val="both"/>
        <w:rPr>
          <w:color w:val="000000" w:themeColor="text1"/>
          <w:lang w:eastAsia="zh-TW"/>
        </w:rPr>
      </w:pPr>
      <w:r w:rsidRPr="00245587">
        <w:rPr>
          <w:rFonts w:ascii="Times New Roman" w:eastAsia="PMingLiU" w:hAnsi="Times New Roman" w:cs="Times New Roman"/>
          <w:color w:val="000000" w:themeColor="text1"/>
          <w:lang w:eastAsia="zh-TW"/>
        </w:rPr>
        <w:t xml:space="preserve">Figure </w:t>
      </w:r>
      <w:r>
        <w:rPr>
          <w:rFonts w:ascii="Times New Roman" w:eastAsia="PMingLiU" w:hAnsi="Times New Roman" w:cs="Times New Roman"/>
          <w:color w:val="000000" w:themeColor="text1"/>
          <w:lang w:eastAsia="zh-TW"/>
        </w:rPr>
        <w:t>3</w:t>
      </w:r>
      <w:r w:rsidRPr="00245587">
        <w:rPr>
          <w:rFonts w:ascii="Times New Roman" w:eastAsia="PMingLiU" w:hAnsi="Times New Roman" w:cs="Times New Roman"/>
          <w:color w:val="000000" w:themeColor="text1"/>
          <w:lang w:eastAsia="zh-TW"/>
        </w:rPr>
        <w:t xml:space="preserve">. Reference CTD and typical tag profiles for 4 different experiments: a) </w:t>
      </w:r>
      <w:proofErr w:type="gramStart"/>
      <w:r w:rsidRPr="00245587">
        <w:rPr>
          <w:rFonts w:ascii="Times New Roman" w:eastAsia="PMingLiU" w:hAnsi="Times New Roman" w:cs="Times New Roman"/>
          <w:i/>
          <w:iCs/>
          <w:color w:val="000000" w:themeColor="text1"/>
          <w:lang w:eastAsia="zh-TW"/>
        </w:rPr>
        <w:t>Albion08</w:t>
      </w:r>
      <w:r w:rsidRPr="00245587">
        <w:rPr>
          <w:rFonts w:ascii="Times New Roman" w:eastAsia="PMingLiU" w:hAnsi="Times New Roman" w:cs="Times New Roman"/>
          <w:color w:val="000000" w:themeColor="text1"/>
          <w:lang w:eastAsia="zh-TW"/>
        </w:rPr>
        <w:t xml:space="preserve"> ,</w:t>
      </w:r>
      <w:proofErr w:type="gramEnd"/>
      <w:r w:rsidRPr="00245587">
        <w:rPr>
          <w:rFonts w:ascii="Times New Roman" w:eastAsia="PMingLiU" w:hAnsi="Times New Roman" w:cs="Times New Roman"/>
          <w:color w:val="000000" w:themeColor="text1"/>
          <w:lang w:eastAsia="zh-TW"/>
        </w:rPr>
        <w:t xml:space="preserve"> b) </w:t>
      </w:r>
      <w:r w:rsidRPr="00245587">
        <w:rPr>
          <w:rFonts w:ascii="Times New Roman" w:eastAsia="PMingLiU" w:hAnsi="Times New Roman" w:cs="Times New Roman"/>
          <w:i/>
          <w:iCs/>
          <w:color w:val="000000" w:themeColor="text1"/>
          <w:lang w:eastAsia="zh-TW"/>
        </w:rPr>
        <w:t xml:space="preserve">Boussole09 </w:t>
      </w:r>
      <w:r w:rsidRPr="00245587">
        <w:rPr>
          <w:rFonts w:ascii="Times New Roman" w:eastAsia="PMingLiU" w:hAnsi="Times New Roman" w:cs="Times New Roman"/>
          <w:color w:val="000000" w:themeColor="text1"/>
          <w:lang w:eastAsia="zh-TW"/>
        </w:rPr>
        <w:t xml:space="preserve">, c) </w:t>
      </w:r>
      <w:r w:rsidRPr="00245587">
        <w:rPr>
          <w:rFonts w:ascii="Times New Roman" w:eastAsia="PMingLiU" w:hAnsi="Times New Roman" w:cs="Times New Roman"/>
          <w:i/>
          <w:iCs/>
          <w:color w:val="000000" w:themeColor="text1"/>
          <w:lang w:eastAsia="zh-TW"/>
        </w:rPr>
        <w:t>Carols08</w:t>
      </w:r>
      <w:r w:rsidRPr="00245587">
        <w:rPr>
          <w:rFonts w:ascii="Times New Roman" w:eastAsia="PMingLiU" w:hAnsi="Times New Roman" w:cs="Times New Roman"/>
          <w:color w:val="000000" w:themeColor="text1"/>
          <w:lang w:eastAsia="zh-TW"/>
        </w:rPr>
        <w:t xml:space="preserve">, d) </w:t>
      </w:r>
      <w:r w:rsidRPr="00245587">
        <w:rPr>
          <w:rFonts w:ascii="Times New Roman" w:eastAsia="PMingLiU" w:hAnsi="Times New Roman" w:cs="Times New Roman"/>
          <w:i/>
          <w:iCs/>
          <w:color w:val="000000" w:themeColor="text1"/>
          <w:lang w:eastAsia="zh-TW"/>
        </w:rPr>
        <w:t xml:space="preserve">Boussole08. </w:t>
      </w:r>
      <w:r w:rsidRPr="00245587">
        <w:rPr>
          <w:rFonts w:ascii="Times New Roman" w:eastAsia="PMingLiU" w:hAnsi="Times New Roman" w:cs="Times New Roman"/>
          <w:color w:val="000000" w:themeColor="text1"/>
          <w:lang w:eastAsia="zh-TW"/>
        </w:rPr>
        <w:t xml:space="preserve">The four curves on each picture represent the reference CTD profile (blue), non-corrected tag profile (black), tag profile corrected with a pair of optimum coefficients (red) and tag profile corrected with a pair of generic coefficients (green). </w:t>
      </w:r>
    </w:p>
    <w:p w14:paraId="4635C3B7" w14:textId="77777777" w:rsidR="00356190" w:rsidRDefault="00356190" w:rsidP="00356190">
      <w:pPr>
        <w:spacing w:line="480" w:lineRule="auto"/>
        <w:jc w:val="both"/>
        <w:rPr>
          <w:rFonts w:ascii="Times New Roman" w:eastAsia="PMingLiU" w:hAnsi="Times New Roman" w:cs="Times New Roman"/>
          <w:color w:val="000000" w:themeColor="text1"/>
          <w:lang w:eastAsia="zh-TW"/>
        </w:rPr>
      </w:pPr>
      <w:r w:rsidRPr="00245587">
        <w:rPr>
          <w:rFonts w:ascii="Times New Roman" w:eastAsia="PMingLiU" w:hAnsi="Times New Roman" w:cs="Times New Roman"/>
          <w:color w:val="000000" w:themeColor="text1"/>
          <w:lang w:eastAsia="zh-TW"/>
        </w:rPr>
        <w:t xml:space="preserve">Figure </w:t>
      </w:r>
      <w:r>
        <w:rPr>
          <w:rFonts w:ascii="Times New Roman" w:eastAsia="PMingLiU" w:hAnsi="Times New Roman" w:cs="Times New Roman"/>
          <w:color w:val="000000" w:themeColor="text1"/>
          <w:lang w:eastAsia="zh-TW"/>
        </w:rPr>
        <w:t>4</w:t>
      </w:r>
      <w:r w:rsidRPr="00245587">
        <w:rPr>
          <w:rFonts w:ascii="Times New Roman" w:eastAsia="PMingLiU" w:hAnsi="Times New Roman" w:cs="Times New Roman"/>
          <w:color w:val="000000" w:themeColor="text1"/>
          <w:lang w:eastAsia="zh-TW"/>
        </w:rPr>
        <w:t xml:space="preserve">. Comparative plot of salinity error vs. density error for each of the 26 tags tested. The red line represents the 1 to 1 ratio between the two errors and the color of each dot stands for the magnitude of the temperature gradient experienced by each of the tags. </w:t>
      </w:r>
    </w:p>
    <w:p w14:paraId="17A216F4" w14:textId="77777777" w:rsidR="00EE47BE" w:rsidRPr="00EE47BE" w:rsidRDefault="00573528" w:rsidP="00EE47BE">
      <w:pPr>
        <w:spacing w:line="480" w:lineRule="auto"/>
        <w:jc w:val="both"/>
        <w:rPr>
          <w:rFonts w:ascii="Times New Roman" w:hAnsi="Times New Roman" w:cs="Times New Roman"/>
        </w:rPr>
      </w:pPr>
      <w:r w:rsidRPr="00573528">
        <w:rPr>
          <w:rFonts w:ascii="Times New Roman" w:eastAsia="MS Mincho" w:hAnsi="Times New Roman" w:cs="Times New Roman"/>
          <w:lang w:eastAsia="ja-JP"/>
        </w:rPr>
        <w:t>Figure 5: Root mean Square (RMS) difference of reference and tag salinity as a function of the high pass filtered temperature T</w:t>
      </w:r>
      <w:r w:rsidRPr="00573528">
        <w:rPr>
          <w:rFonts w:ascii="Times New Roman" w:eastAsia="MS Mincho" w:hAnsi="Times New Roman" w:cs="Times New Roman"/>
          <w:vertAlign w:val="subscript"/>
          <w:lang w:eastAsia="ja-JP"/>
        </w:rPr>
        <w:t>HP</w:t>
      </w:r>
      <w:r w:rsidRPr="00573528">
        <w:rPr>
          <w:rFonts w:ascii="Times New Roman" w:eastAsia="MS Mincho" w:hAnsi="Times New Roman" w:cs="Times New Roman"/>
          <w:lang w:eastAsia="ja-JP"/>
        </w:rPr>
        <w:t>, calculated from all the</w:t>
      </w:r>
      <w:r w:rsidRPr="00573528">
        <w:rPr>
          <w:rFonts w:ascii="Times New Roman" w:eastAsia="MS Mincho" w:hAnsi="Times New Roman" w:cs="Times New Roman"/>
          <w:vertAlign w:val="subscript"/>
          <w:lang w:eastAsia="ja-JP"/>
        </w:rPr>
        <w:t xml:space="preserve"> </w:t>
      </w:r>
      <w:r w:rsidRPr="00573528">
        <w:rPr>
          <w:rFonts w:ascii="Times New Roman" w:eastAsia="MS Mincho" w:hAnsi="Times New Roman" w:cs="Times New Roman"/>
          <w:lang w:eastAsia="ja-JP"/>
        </w:rPr>
        <w:t>data points located within the upper 100 m for the five experiments mentioned in this study. The red and blue curves stand for the uncorrected and corrected data (using the set of generic coefficients), respectively. The error bars represent the standard error of the estimate.</w:t>
      </w:r>
    </w:p>
    <w:p w14:paraId="40574F74" w14:textId="77777777" w:rsidR="00356190" w:rsidRDefault="00356190" w:rsidP="00356190">
      <w:pPr>
        <w:spacing w:line="480" w:lineRule="auto"/>
        <w:jc w:val="both"/>
        <w:rPr>
          <w:rFonts w:ascii="Times New Roman" w:hAnsi="Times New Roman" w:cs="Times New Roman"/>
          <w:szCs w:val="24"/>
        </w:rPr>
      </w:pPr>
      <w:r w:rsidRPr="00245587">
        <w:rPr>
          <w:rFonts w:ascii="Times New Roman" w:eastAsia="PMingLiU" w:hAnsi="Times New Roman" w:cs="Times New Roman"/>
          <w:color w:val="000000" w:themeColor="text1"/>
          <w:lang w:eastAsia="zh-TW"/>
        </w:rPr>
        <w:t xml:space="preserve">Figure </w:t>
      </w:r>
      <w:r w:rsidR="00EE47BE">
        <w:rPr>
          <w:rFonts w:ascii="Times New Roman" w:eastAsia="PMingLiU" w:hAnsi="Times New Roman" w:cs="Times New Roman"/>
          <w:color w:val="000000" w:themeColor="text1"/>
          <w:lang w:eastAsia="zh-TW"/>
        </w:rPr>
        <w:t>6</w:t>
      </w:r>
      <w:r w:rsidRPr="00245587">
        <w:rPr>
          <w:rFonts w:ascii="Times New Roman" w:eastAsia="PMingLiU" w:hAnsi="Times New Roman" w:cs="Times New Roman"/>
          <w:color w:val="000000" w:themeColor="text1"/>
          <w:lang w:eastAsia="zh-TW"/>
        </w:rPr>
        <w:t xml:space="preserve">. Salinity correction for different values of coefficients </w:t>
      </w:r>
      <m:oMath>
        <m:r>
          <w:rPr>
            <w:rFonts w:ascii="Cambria Math" w:hAnsi="Cambria Math"/>
          </w:rPr>
          <m:t>α</m:t>
        </m:r>
      </m:oMath>
      <w:r w:rsidRPr="00245587">
        <w:rPr>
          <w:rFonts w:ascii="Times New Roman" w:eastAsia="PMingLiU" w:hAnsi="Times New Roman" w:cs="Times New Roman"/>
        </w:rPr>
        <w:t xml:space="preserve"> </w:t>
      </w:r>
      <w:r w:rsidRPr="00245587">
        <w:rPr>
          <w:rFonts w:ascii="Times New Roman" w:hAnsi="Times New Roman" w:cs="Times New Roman"/>
        </w:rPr>
        <w:t xml:space="preserve">and </w:t>
      </w:r>
      <m:oMath>
        <m:r>
          <w:rPr>
            <w:rFonts w:ascii="Cambria Math" w:hAnsi="Cambria Math"/>
          </w:rPr>
          <m:t>β</m:t>
        </m:r>
      </m:oMath>
      <w:r w:rsidRPr="00245587">
        <w:rPr>
          <w:rFonts w:ascii="Times New Roman" w:hAnsi="Times New Roman" w:cs="Times New Roman"/>
        </w:rPr>
        <w:t xml:space="preserve">, with </w:t>
      </w:r>
      <m:oMath>
        <m:r>
          <w:rPr>
            <w:rFonts w:ascii="Cambria Math" w:hAnsi="Cambria Math"/>
          </w:rPr>
          <m:t>F</m:t>
        </m:r>
        <m:d>
          <m:dPr>
            <m:ctrlPr>
              <w:rPr>
                <w:rFonts w:ascii="Cambria Math" w:hAnsi="Cambria Math"/>
              </w:rPr>
            </m:ctrlPr>
          </m:dPr>
          <m:e>
            <m:r>
              <w:rPr>
                <w:rFonts w:ascii="Cambria Math" w:hAnsi="Cambria Math"/>
              </w:rPr>
              <m:t>α,β</m:t>
            </m:r>
          </m:e>
        </m:d>
      </m:oMath>
      <w:r w:rsidRPr="00245587">
        <w:rPr>
          <w:rFonts w:ascii="Times New Roman" w:hAnsi="Times New Roman" w:cs="Times New Roman"/>
        </w:rPr>
        <w:t xml:space="preserve"> calculated from all the casts of all experiments. The limit of null correction is represented with the white </w:t>
      </w:r>
      <w:proofErr w:type="spellStart"/>
      <w:r w:rsidRPr="00245587">
        <w:rPr>
          <w:rFonts w:ascii="Times New Roman" w:hAnsi="Times New Roman" w:cs="Times New Roman"/>
        </w:rPr>
        <w:t>isoline</w:t>
      </w:r>
      <w:proofErr w:type="spellEnd"/>
      <w:r w:rsidRPr="00245587">
        <w:rPr>
          <w:rFonts w:ascii="Times New Roman" w:hAnsi="Times New Roman" w:cs="Times New Roman"/>
        </w:rPr>
        <w:t xml:space="preserve"> and the </w:t>
      </w:r>
      <w:r w:rsidRPr="00245587">
        <w:rPr>
          <w:rFonts w:ascii="Times New Roman" w:hAnsi="Times New Roman" w:cs="Times New Roman"/>
        </w:rPr>
        <w:lastRenderedPageBreak/>
        <w:t xml:space="preserve">various symbols represent the values of optimum coefficients for all the experiments with large temperature gradients tested in this study as well as from the experiment conducted by </w:t>
      </w:r>
      <w:proofErr w:type="spellStart"/>
      <w:r w:rsidRPr="00245587">
        <w:rPr>
          <w:rFonts w:ascii="Times New Roman" w:hAnsi="Times New Roman" w:cs="Times New Roman"/>
        </w:rPr>
        <w:t>Nakanowatari</w:t>
      </w:r>
      <w:proofErr w:type="spellEnd"/>
      <w:r w:rsidRPr="00245587">
        <w:rPr>
          <w:rFonts w:ascii="Times New Roman" w:hAnsi="Times New Roman" w:cs="Times New Roman"/>
        </w:rPr>
        <w:t xml:space="preserve"> et al. (2017).  </w:t>
      </w:r>
    </w:p>
    <w:p w14:paraId="708FF38C" w14:textId="77777777" w:rsidR="004D2ABC" w:rsidRDefault="004D2ABC">
      <w:pPr>
        <w:suppressAutoHyphens w:val="0"/>
        <w:spacing w:after="0"/>
        <w:rPr>
          <w:rFonts w:ascii="Times New Roman" w:eastAsia="Courier New" w:hAnsi="Times New Roman" w:cs="Times New Roman"/>
        </w:rPr>
      </w:pPr>
      <w:r>
        <w:rPr>
          <w:rFonts w:ascii="Times New Roman" w:eastAsia="Courier New" w:hAnsi="Times New Roman" w:cs="Times New Roman"/>
        </w:rPr>
        <w:br w:type="page"/>
      </w:r>
    </w:p>
    <w:p w14:paraId="5D7F3CF7" w14:textId="77777777" w:rsidR="004D2ABC" w:rsidRDefault="004D2ABC" w:rsidP="004D2ABC">
      <w:pPr>
        <w:spacing w:line="480" w:lineRule="auto"/>
        <w:jc w:val="center"/>
        <w:rPr>
          <w:rFonts w:ascii="Times New Roman" w:hAnsi="Times New Roman" w:cs="Times New Roman"/>
          <w:sz w:val="24"/>
          <w:szCs w:val="24"/>
        </w:rPr>
        <w:sectPr w:rsidR="004D2ABC" w:rsidSect="00245587">
          <w:pgSz w:w="12240" w:h="15840"/>
          <w:pgMar w:top="1440" w:right="1440" w:bottom="1440" w:left="1440" w:header="0" w:footer="0" w:gutter="0"/>
          <w:cols w:space="720"/>
          <w:formProt w:val="0"/>
          <w:docGrid w:linePitch="360" w:charSpace="-2049"/>
        </w:sectPr>
      </w:pPr>
    </w:p>
    <w:p w14:paraId="7552BA5A" w14:textId="77777777" w:rsidR="004D2ABC" w:rsidRDefault="004D2ABC" w:rsidP="004D2AB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1. Salinity correction statistics per experiment: temperature gradients, error magnitude, values of </w:t>
      </w:r>
      <m:oMath>
        <m:sSub>
          <m:sSubPr>
            <m:ctrlPr>
              <w:rPr>
                <w:rFonts w:ascii="Cambria Math" w:hAnsi="Cambria Math"/>
              </w:rPr>
            </m:ctrlPr>
          </m:sSubPr>
          <m:e>
            <m:r>
              <w:rPr>
                <w:rFonts w:ascii="Cambria Math" w:hAnsi="Cambria Math"/>
              </w:rPr>
              <m:t>α</m:t>
            </m:r>
          </m:e>
          <m:sub>
            <m:r>
              <w:rPr>
                <w:rFonts w:ascii="Cambria Math" w:hAnsi="Cambria Math"/>
              </w:rPr>
              <m:t>opt</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opt</m:t>
            </m:r>
          </m:sub>
        </m:sSub>
      </m:oMath>
      <w:r>
        <w:rPr>
          <w:rFonts w:ascii="Times New Roman" w:hAnsi="Times New Roman" w:cs="Times New Roman"/>
          <w:sz w:val="24"/>
          <w:szCs w:val="24"/>
        </w:rPr>
        <w:t xml:space="preserve"> coefficients for each experiment, averaged magnitude for both the optimum and generic correction in terms of salinity and density, with standard deviation indicated between brackets. The error and correction magnitude are displayed for both the upper 40 m and 100 m of the water column.</w:t>
      </w:r>
    </w:p>
    <w:tbl>
      <w:tblPr>
        <w:tblW w:w="14349" w:type="dxa"/>
        <w:tblInd w:w="-1101" w:type="dxa"/>
        <w:tblLayout w:type="fixed"/>
        <w:tblLook w:val="04A0" w:firstRow="1" w:lastRow="0" w:firstColumn="1" w:lastColumn="0" w:noHBand="0" w:noVBand="1"/>
      </w:tblPr>
      <w:tblGrid>
        <w:gridCol w:w="1193"/>
        <w:gridCol w:w="826"/>
        <w:gridCol w:w="1170"/>
        <w:gridCol w:w="990"/>
        <w:gridCol w:w="810"/>
        <w:gridCol w:w="990"/>
        <w:gridCol w:w="990"/>
        <w:gridCol w:w="990"/>
        <w:gridCol w:w="810"/>
        <w:gridCol w:w="990"/>
        <w:gridCol w:w="990"/>
        <w:gridCol w:w="810"/>
        <w:gridCol w:w="990"/>
        <w:gridCol w:w="810"/>
        <w:gridCol w:w="990"/>
      </w:tblGrid>
      <w:tr w:rsidR="004D2ABC" w:rsidRPr="00A20FB4" w14:paraId="39610559" w14:textId="77777777" w:rsidTr="003F797C">
        <w:trPr>
          <w:trHeight w:val="840"/>
        </w:trPr>
        <w:tc>
          <w:tcPr>
            <w:tcW w:w="4179" w:type="dxa"/>
            <w:gridSpan w:val="4"/>
            <w:tcBorders>
              <w:bottom w:val="double" w:sz="4" w:space="0" w:color="auto"/>
              <w:right w:val="single" w:sz="4" w:space="0" w:color="auto"/>
            </w:tcBorders>
            <w:shd w:val="clear" w:color="auto" w:fill="auto"/>
            <w:tcMar>
              <w:left w:w="108" w:type="dxa"/>
            </w:tcMar>
            <w:vAlign w:val="center"/>
          </w:tcPr>
          <w:p w14:paraId="01C3FABF" w14:textId="77777777" w:rsidR="004D2ABC" w:rsidRPr="00A20FB4" w:rsidRDefault="004D2ABC" w:rsidP="003F797C">
            <w:pPr>
              <w:spacing w:after="0" w:line="240" w:lineRule="auto"/>
              <w:rPr>
                <w:rFonts w:ascii="Times New Roman" w:eastAsia="Times New Roman" w:hAnsi="Times New Roman" w:cs="Times New Roman"/>
                <w:color w:val="000000"/>
                <w:sz w:val="18"/>
                <w:szCs w:val="20"/>
              </w:rPr>
            </w:pPr>
          </w:p>
        </w:tc>
        <w:tc>
          <w:tcPr>
            <w:tcW w:w="3780" w:type="dxa"/>
            <w:gridSpan w:val="4"/>
            <w:tcBorders>
              <w:left w:val="single" w:sz="4" w:space="0" w:color="auto"/>
              <w:bottom w:val="double" w:sz="4" w:space="0" w:color="auto"/>
              <w:right w:val="single" w:sz="4" w:space="0" w:color="auto"/>
            </w:tcBorders>
            <w:shd w:val="clear" w:color="auto" w:fill="auto"/>
            <w:tcMar>
              <w:left w:w="108" w:type="dxa"/>
            </w:tcMar>
            <w:vAlign w:val="center"/>
          </w:tcPr>
          <w:p w14:paraId="5677222A"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Salinity, 0 m-100 m</w:t>
            </w:r>
          </w:p>
        </w:tc>
        <w:tc>
          <w:tcPr>
            <w:tcW w:w="2790" w:type="dxa"/>
            <w:gridSpan w:val="3"/>
            <w:tcBorders>
              <w:left w:val="single" w:sz="4" w:space="0" w:color="auto"/>
              <w:bottom w:val="double" w:sz="4" w:space="0" w:color="auto"/>
              <w:right w:val="single" w:sz="4" w:space="0" w:color="auto"/>
            </w:tcBorders>
            <w:shd w:val="clear" w:color="auto" w:fill="auto"/>
            <w:tcMar>
              <w:left w:w="108" w:type="dxa"/>
            </w:tcMar>
            <w:vAlign w:val="center"/>
          </w:tcPr>
          <w:p w14:paraId="3366889E"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Salinity, 0 m-40 m</w:t>
            </w:r>
          </w:p>
        </w:tc>
        <w:tc>
          <w:tcPr>
            <w:tcW w:w="1800" w:type="dxa"/>
            <w:gridSpan w:val="2"/>
            <w:tcBorders>
              <w:left w:val="single" w:sz="4" w:space="0" w:color="auto"/>
              <w:bottom w:val="double" w:sz="4" w:space="0" w:color="auto"/>
              <w:right w:val="single" w:sz="4" w:space="0" w:color="auto"/>
            </w:tcBorders>
            <w:shd w:val="clear" w:color="auto" w:fill="auto"/>
            <w:tcMar>
              <w:left w:w="108" w:type="dxa"/>
            </w:tcMar>
            <w:vAlign w:val="center"/>
          </w:tcPr>
          <w:p w14:paraId="7F93DA54"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Density, 0 m – 100 m</w:t>
            </w:r>
          </w:p>
        </w:tc>
        <w:tc>
          <w:tcPr>
            <w:tcW w:w="1800" w:type="dxa"/>
            <w:gridSpan w:val="2"/>
            <w:tcBorders>
              <w:left w:val="single" w:sz="4" w:space="0" w:color="auto"/>
              <w:bottom w:val="double" w:sz="4" w:space="0" w:color="auto"/>
            </w:tcBorders>
            <w:shd w:val="clear" w:color="auto" w:fill="auto"/>
            <w:tcMar>
              <w:left w:w="108" w:type="dxa"/>
            </w:tcMar>
            <w:vAlign w:val="center"/>
          </w:tcPr>
          <w:p w14:paraId="662BCCE9"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Density, 0 m – 40 m</w:t>
            </w:r>
          </w:p>
        </w:tc>
      </w:tr>
      <w:tr w:rsidR="004D2ABC" w:rsidRPr="00A20FB4" w14:paraId="7BD933C5" w14:textId="77777777" w:rsidTr="003F797C">
        <w:trPr>
          <w:trHeight w:val="840"/>
        </w:trPr>
        <w:tc>
          <w:tcPr>
            <w:tcW w:w="1193" w:type="dxa"/>
            <w:tcBorders>
              <w:top w:val="double" w:sz="4" w:space="0" w:color="auto"/>
              <w:right w:val="single" w:sz="4" w:space="0" w:color="auto"/>
            </w:tcBorders>
            <w:shd w:val="clear" w:color="auto" w:fill="auto"/>
            <w:tcMar>
              <w:left w:w="108" w:type="dxa"/>
            </w:tcMar>
            <w:vAlign w:val="center"/>
          </w:tcPr>
          <w:p w14:paraId="5A170717"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Experiment </w:t>
            </w:r>
          </w:p>
        </w:tc>
        <w:tc>
          <w:tcPr>
            <w:tcW w:w="826" w:type="dxa"/>
            <w:tcBorders>
              <w:top w:val="double" w:sz="4" w:space="0" w:color="auto"/>
              <w:left w:val="single" w:sz="4" w:space="0" w:color="auto"/>
            </w:tcBorders>
            <w:shd w:val="clear" w:color="auto" w:fill="auto"/>
            <w:tcMar>
              <w:left w:w="108" w:type="dxa"/>
            </w:tcMar>
            <w:vAlign w:val="center"/>
          </w:tcPr>
          <w:p w14:paraId="4077DC71"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Tags tested (number of profiles)</w:t>
            </w:r>
          </w:p>
        </w:tc>
        <w:tc>
          <w:tcPr>
            <w:tcW w:w="1170" w:type="dxa"/>
            <w:tcBorders>
              <w:top w:val="double" w:sz="4" w:space="0" w:color="auto"/>
            </w:tcBorders>
            <w:shd w:val="clear" w:color="auto" w:fill="auto"/>
            <w:tcMar>
              <w:left w:w="108" w:type="dxa"/>
            </w:tcMar>
            <w:vAlign w:val="center"/>
          </w:tcPr>
          <w:p w14:paraId="5150A1C8"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Temperature gradient</w:t>
            </w:r>
          </w:p>
          <w:p w14:paraId="1D5B617B"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 (°C m</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990" w:type="dxa"/>
            <w:tcBorders>
              <w:top w:val="double" w:sz="4" w:space="0" w:color="auto"/>
              <w:right w:val="single" w:sz="4" w:space="0" w:color="auto"/>
            </w:tcBorders>
            <w:shd w:val="clear" w:color="auto" w:fill="auto"/>
            <w:tcMar>
              <w:left w:w="108" w:type="dxa"/>
            </w:tcMar>
            <w:vAlign w:val="center"/>
          </w:tcPr>
          <w:p w14:paraId="55B76DC5" w14:textId="77777777" w:rsidR="004D2ABC" w:rsidRPr="00A20FB4" w:rsidRDefault="004D2ABC" w:rsidP="003F797C">
            <w:pPr>
              <w:spacing w:after="0" w:line="240" w:lineRule="auto"/>
              <w:rPr>
                <w:rFonts w:ascii="Times New Roman" w:eastAsia="Times New Roman" w:hAnsi="Times New Roman" w:cs="Times New Roman"/>
                <w:sz w:val="18"/>
                <w:szCs w:val="20"/>
              </w:rPr>
            </w:pPr>
            <w:r w:rsidRPr="00A20FB4">
              <w:rPr>
                <w:rFonts w:ascii="Times New Roman" w:eastAsia="Times New Roman" w:hAnsi="Times New Roman" w:cs="Times New Roman"/>
                <w:color w:val="000000"/>
                <w:sz w:val="18"/>
                <w:szCs w:val="20"/>
              </w:rPr>
              <w:t> </w:t>
            </w:r>
            <m:oMath>
              <m:sSub>
                <m:sSubPr>
                  <m:ctrlPr>
                    <w:rPr>
                      <w:rFonts w:ascii="Cambria Math" w:hAnsi="Cambria Math"/>
                      <w:sz w:val="18"/>
                    </w:rPr>
                  </m:ctrlPr>
                </m:sSubPr>
                <m:e>
                  <m:r>
                    <w:rPr>
                      <w:rFonts w:ascii="Cambria Math" w:hAnsi="Cambria Math"/>
                      <w:sz w:val="18"/>
                    </w:rPr>
                    <m:t>α</m:t>
                  </m:r>
                </m:e>
                <m:sub>
                  <m:r>
                    <w:rPr>
                      <w:rFonts w:ascii="Cambria Math" w:hAnsi="Cambria Math"/>
                      <w:sz w:val="18"/>
                    </w:rPr>
                    <m:t>opt</m:t>
                  </m:r>
                </m:sub>
              </m:sSub>
            </m:oMath>
            <w:r w:rsidRPr="00A20FB4">
              <w:rPr>
                <w:rFonts w:ascii="Times New Roman" w:eastAsia="Times New Roman" w:hAnsi="Times New Roman" w:cs="Times New Roman"/>
                <w:sz w:val="18"/>
                <w:szCs w:val="20"/>
              </w:rPr>
              <w:t xml:space="preserve"> ,</w:t>
            </w:r>
          </w:p>
          <w:p w14:paraId="78FB0058" w14:textId="77777777" w:rsidR="004D2ABC" w:rsidRPr="00A20FB4" w:rsidRDefault="003E6B81" w:rsidP="003F797C">
            <w:pPr>
              <w:spacing w:after="0" w:line="240" w:lineRule="auto"/>
              <w:rPr>
                <w:rFonts w:ascii="Times New Roman" w:eastAsia="Times New Roman" w:hAnsi="Times New Roman" w:cs="Times New Roman"/>
                <w:sz w:val="18"/>
                <w:szCs w:val="20"/>
              </w:rPr>
            </w:pPr>
            <m:oMathPara>
              <m:oMath>
                <m:sSub>
                  <m:sSubPr>
                    <m:ctrlPr>
                      <w:rPr>
                        <w:rFonts w:ascii="Cambria Math" w:hAnsi="Cambria Math"/>
                        <w:sz w:val="18"/>
                      </w:rPr>
                    </m:ctrlPr>
                  </m:sSubPr>
                  <m:e>
                    <m:r>
                      <w:rPr>
                        <w:rFonts w:ascii="Cambria Math" w:hAnsi="Cambria Math"/>
                        <w:sz w:val="18"/>
                      </w:rPr>
                      <m:t>β</m:t>
                    </m:r>
                  </m:e>
                  <m:sub>
                    <m:r>
                      <w:rPr>
                        <w:rFonts w:ascii="Cambria Math" w:hAnsi="Cambria Math"/>
                        <w:sz w:val="18"/>
                      </w:rPr>
                      <m:t>opt</m:t>
                    </m:r>
                  </m:sub>
                </m:sSub>
              </m:oMath>
            </m:oMathPara>
          </w:p>
          <w:p w14:paraId="504931BE" w14:textId="77777777" w:rsidR="004D2ABC" w:rsidRPr="00A20FB4" w:rsidRDefault="004D2ABC" w:rsidP="003F797C">
            <w:pPr>
              <w:spacing w:after="0" w:line="240" w:lineRule="auto"/>
              <w:rPr>
                <w:rFonts w:ascii="Times New Roman" w:eastAsia="Times New Roman" w:hAnsi="Times New Roman" w:cs="Times New Roman"/>
                <w:color w:val="000000"/>
                <w:sz w:val="18"/>
                <w:szCs w:val="20"/>
              </w:rPr>
            </w:pPr>
            <w:r w:rsidRPr="00A20FB4">
              <w:rPr>
                <w:rFonts w:ascii="Times New Roman" w:eastAsia="Times New Roman" w:hAnsi="Times New Roman" w:cs="Times New Roman"/>
                <w:sz w:val="18"/>
                <w:szCs w:val="20"/>
              </w:rPr>
              <w:t>(averaged)</w:t>
            </w:r>
          </w:p>
        </w:tc>
        <w:tc>
          <w:tcPr>
            <w:tcW w:w="810" w:type="dxa"/>
            <w:tcBorders>
              <w:top w:val="double" w:sz="4" w:space="0" w:color="auto"/>
              <w:left w:val="single" w:sz="4" w:space="0" w:color="auto"/>
            </w:tcBorders>
            <w:shd w:val="clear" w:color="auto" w:fill="auto"/>
            <w:tcMar>
              <w:left w:w="108" w:type="dxa"/>
            </w:tcMar>
            <w:vAlign w:val="center"/>
          </w:tcPr>
          <w:p w14:paraId="230636F1"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Error </w:t>
            </w:r>
          </w:p>
          <w:p w14:paraId="40768B20"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990" w:type="dxa"/>
            <w:tcBorders>
              <w:top w:val="double" w:sz="4" w:space="0" w:color="auto"/>
            </w:tcBorders>
            <w:shd w:val="clear" w:color="auto" w:fill="auto"/>
            <w:tcMar>
              <w:left w:w="108" w:type="dxa"/>
            </w:tcMar>
            <w:vAlign w:val="center"/>
          </w:tcPr>
          <w:p w14:paraId="1EC420B8"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Optimum correction</w:t>
            </w:r>
          </w:p>
          <w:p w14:paraId="6528015E"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 (g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990" w:type="dxa"/>
            <w:tcBorders>
              <w:top w:val="double" w:sz="4" w:space="0" w:color="auto"/>
            </w:tcBorders>
            <w:shd w:val="clear" w:color="auto" w:fill="auto"/>
            <w:tcMar>
              <w:left w:w="108" w:type="dxa"/>
            </w:tcMar>
          </w:tcPr>
          <w:p w14:paraId="4AC95AC6"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Including</w:t>
            </w:r>
          </w:p>
          <w:p w14:paraId="29AC3FCA"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density inversion correction of</w:t>
            </w:r>
          </w:p>
        </w:tc>
        <w:tc>
          <w:tcPr>
            <w:tcW w:w="990" w:type="dxa"/>
            <w:tcBorders>
              <w:top w:val="double" w:sz="4" w:space="0" w:color="auto"/>
              <w:right w:val="single" w:sz="4" w:space="0" w:color="auto"/>
            </w:tcBorders>
            <w:shd w:val="clear" w:color="auto" w:fill="auto"/>
            <w:tcMar>
              <w:left w:w="108" w:type="dxa"/>
            </w:tcMar>
            <w:vAlign w:val="center"/>
          </w:tcPr>
          <w:p w14:paraId="5017E466"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Generic correction </w:t>
            </w:r>
          </w:p>
          <w:p w14:paraId="3FA209DA"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810" w:type="dxa"/>
            <w:tcBorders>
              <w:top w:val="double" w:sz="4" w:space="0" w:color="auto"/>
              <w:left w:val="single" w:sz="4" w:space="0" w:color="auto"/>
            </w:tcBorders>
            <w:shd w:val="clear" w:color="auto" w:fill="auto"/>
            <w:tcMar>
              <w:left w:w="108" w:type="dxa"/>
            </w:tcMar>
            <w:vAlign w:val="center"/>
          </w:tcPr>
          <w:p w14:paraId="4660C025"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Error  </w:t>
            </w:r>
          </w:p>
          <w:p w14:paraId="08B81E04"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990" w:type="dxa"/>
            <w:tcBorders>
              <w:top w:val="double" w:sz="4" w:space="0" w:color="auto"/>
            </w:tcBorders>
            <w:shd w:val="clear" w:color="auto" w:fill="auto"/>
            <w:tcMar>
              <w:left w:w="108" w:type="dxa"/>
            </w:tcMar>
            <w:vAlign w:val="center"/>
          </w:tcPr>
          <w:p w14:paraId="1A643960"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Optimum correction (g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990" w:type="dxa"/>
            <w:tcBorders>
              <w:top w:val="double" w:sz="4" w:space="0" w:color="auto"/>
              <w:right w:val="single" w:sz="4" w:space="0" w:color="auto"/>
            </w:tcBorders>
            <w:shd w:val="clear" w:color="auto" w:fill="auto"/>
            <w:tcMar>
              <w:left w:w="108" w:type="dxa"/>
            </w:tcMar>
            <w:vAlign w:val="center"/>
          </w:tcPr>
          <w:p w14:paraId="11F9DB04"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Generic correction </w:t>
            </w:r>
          </w:p>
          <w:p w14:paraId="3953D257"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(g kg</w:t>
            </w:r>
            <w:r w:rsidRPr="00A20FB4">
              <w:rPr>
                <w:rFonts w:ascii="Times New Roman" w:eastAsia="Times New Roman" w:hAnsi="Times New Roman" w:cs="Times New Roman"/>
                <w:color w:val="000000"/>
                <w:sz w:val="18"/>
                <w:szCs w:val="20"/>
                <w:vertAlign w:val="superscript"/>
              </w:rPr>
              <w:t>-1</w:t>
            </w:r>
            <w:r w:rsidRPr="00A20FB4">
              <w:rPr>
                <w:rFonts w:ascii="Times New Roman" w:eastAsia="Times New Roman" w:hAnsi="Times New Roman" w:cs="Times New Roman"/>
                <w:color w:val="000000"/>
                <w:sz w:val="18"/>
                <w:szCs w:val="20"/>
              </w:rPr>
              <w:t>)</w:t>
            </w:r>
          </w:p>
        </w:tc>
        <w:tc>
          <w:tcPr>
            <w:tcW w:w="810" w:type="dxa"/>
            <w:tcBorders>
              <w:top w:val="double" w:sz="4" w:space="0" w:color="auto"/>
              <w:left w:val="single" w:sz="4" w:space="0" w:color="auto"/>
            </w:tcBorders>
            <w:shd w:val="clear" w:color="auto" w:fill="auto"/>
            <w:tcMar>
              <w:left w:w="108" w:type="dxa"/>
            </w:tcMar>
            <w:vAlign w:val="center"/>
          </w:tcPr>
          <w:p w14:paraId="5FB91BAF"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Error </w:t>
            </w:r>
          </w:p>
          <w:p w14:paraId="5B67FEBC"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(kg m</w:t>
            </w:r>
            <w:r w:rsidRPr="00A20FB4">
              <w:rPr>
                <w:rFonts w:ascii="Times New Roman" w:eastAsia="Times New Roman" w:hAnsi="Times New Roman" w:cs="Times New Roman"/>
                <w:color w:val="000000"/>
                <w:sz w:val="18"/>
                <w:szCs w:val="20"/>
                <w:vertAlign w:val="superscript"/>
              </w:rPr>
              <w:t>-3</w:t>
            </w:r>
            <w:r w:rsidRPr="00A20FB4">
              <w:rPr>
                <w:rFonts w:ascii="Times New Roman" w:eastAsia="Times New Roman" w:hAnsi="Times New Roman" w:cs="Times New Roman"/>
                <w:color w:val="000000"/>
                <w:sz w:val="18"/>
                <w:szCs w:val="20"/>
              </w:rPr>
              <w:t>)</w:t>
            </w:r>
          </w:p>
        </w:tc>
        <w:tc>
          <w:tcPr>
            <w:tcW w:w="990" w:type="dxa"/>
            <w:tcBorders>
              <w:top w:val="double" w:sz="4" w:space="0" w:color="auto"/>
              <w:right w:val="single" w:sz="4" w:space="0" w:color="auto"/>
            </w:tcBorders>
            <w:shd w:val="clear" w:color="auto" w:fill="auto"/>
            <w:tcMar>
              <w:left w:w="108" w:type="dxa"/>
            </w:tcMar>
            <w:vAlign w:val="center"/>
          </w:tcPr>
          <w:p w14:paraId="3FA45D4B"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Optimum correction (kg m</w:t>
            </w:r>
            <w:r w:rsidRPr="00A20FB4">
              <w:rPr>
                <w:rFonts w:ascii="Times New Roman" w:eastAsia="Times New Roman" w:hAnsi="Times New Roman" w:cs="Times New Roman"/>
                <w:color w:val="000000"/>
                <w:sz w:val="18"/>
                <w:szCs w:val="20"/>
                <w:vertAlign w:val="superscript"/>
              </w:rPr>
              <w:t>-3</w:t>
            </w:r>
            <w:r w:rsidRPr="00A20FB4">
              <w:rPr>
                <w:rFonts w:ascii="Times New Roman" w:eastAsia="Times New Roman" w:hAnsi="Times New Roman" w:cs="Times New Roman"/>
                <w:color w:val="000000"/>
                <w:sz w:val="18"/>
                <w:szCs w:val="20"/>
              </w:rPr>
              <w:t>)</w:t>
            </w:r>
          </w:p>
        </w:tc>
        <w:tc>
          <w:tcPr>
            <w:tcW w:w="810" w:type="dxa"/>
            <w:tcBorders>
              <w:top w:val="double" w:sz="4" w:space="0" w:color="auto"/>
              <w:left w:val="single" w:sz="4" w:space="0" w:color="auto"/>
            </w:tcBorders>
            <w:shd w:val="clear" w:color="auto" w:fill="auto"/>
            <w:tcMar>
              <w:left w:w="108" w:type="dxa"/>
            </w:tcMar>
            <w:vAlign w:val="center"/>
          </w:tcPr>
          <w:p w14:paraId="1F9BEEC6"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Error</w:t>
            </w:r>
          </w:p>
          <w:p w14:paraId="3C23E451"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(kg m</w:t>
            </w:r>
            <w:r w:rsidRPr="00A20FB4">
              <w:rPr>
                <w:rFonts w:ascii="Times New Roman" w:eastAsia="Times New Roman" w:hAnsi="Times New Roman" w:cs="Times New Roman"/>
                <w:color w:val="000000"/>
                <w:sz w:val="18"/>
                <w:szCs w:val="20"/>
                <w:vertAlign w:val="superscript"/>
              </w:rPr>
              <w:t>-3</w:t>
            </w:r>
            <w:r w:rsidRPr="00A20FB4">
              <w:rPr>
                <w:rFonts w:ascii="Times New Roman" w:eastAsia="Times New Roman" w:hAnsi="Times New Roman" w:cs="Times New Roman"/>
                <w:color w:val="000000"/>
                <w:sz w:val="18"/>
                <w:szCs w:val="20"/>
              </w:rPr>
              <w:t>)</w:t>
            </w:r>
          </w:p>
        </w:tc>
        <w:tc>
          <w:tcPr>
            <w:tcW w:w="990" w:type="dxa"/>
            <w:tcBorders>
              <w:top w:val="double" w:sz="4" w:space="0" w:color="auto"/>
            </w:tcBorders>
            <w:shd w:val="clear" w:color="auto" w:fill="auto"/>
            <w:tcMar>
              <w:left w:w="108" w:type="dxa"/>
            </w:tcMar>
            <w:vAlign w:val="center"/>
          </w:tcPr>
          <w:p w14:paraId="47FACEB8"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Optimum correction (kg m</w:t>
            </w:r>
            <w:r w:rsidRPr="00A20FB4">
              <w:rPr>
                <w:rFonts w:ascii="Times New Roman" w:eastAsia="Times New Roman" w:hAnsi="Times New Roman" w:cs="Times New Roman"/>
                <w:color w:val="000000"/>
                <w:sz w:val="18"/>
                <w:szCs w:val="20"/>
                <w:vertAlign w:val="superscript"/>
              </w:rPr>
              <w:t>-3</w:t>
            </w:r>
            <w:r w:rsidRPr="00A20FB4">
              <w:rPr>
                <w:rFonts w:ascii="Times New Roman" w:eastAsia="Times New Roman" w:hAnsi="Times New Roman" w:cs="Times New Roman"/>
                <w:color w:val="000000"/>
                <w:sz w:val="18"/>
                <w:szCs w:val="20"/>
              </w:rPr>
              <w:t>)</w:t>
            </w:r>
          </w:p>
        </w:tc>
      </w:tr>
      <w:tr w:rsidR="004D2ABC" w:rsidRPr="00A20FB4" w14:paraId="43CA495C" w14:textId="77777777" w:rsidTr="003F797C">
        <w:trPr>
          <w:trHeight w:val="525"/>
        </w:trPr>
        <w:tc>
          <w:tcPr>
            <w:tcW w:w="1193" w:type="dxa"/>
            <w:tcBorders>
              <w:right w:val="single" w:sz="4" w:space="0" w:color="auto"/>
            </w:tcBorders>
            <w:shd w:val="clear" w:color="auto" w:fill="auto"/>
            <w:tcMar>
              <w:left w:w="108" w:type="dxa"/>
            </w:tcMar>
            <w:vAlign w:val="center"/>
          </w:tcPr>
          <w:p w14:paraId="56A3FEFB"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Boussole09</w:t>
            </w:r>
          </w:p>
        </w:tc>
        <w:tc>
          <w:tcPr>
            <w:tcW w:w="826" w:type="dxa"/>
            <w:tcBorders>
              <w:left w:val="single" w:sz="4" w:space="0" w:color="auto"/>
            </w:tcBorders>
            <w:shd w:val="clear" w:color="auto" w:fill="auto"/>
            <w:tcMar>
              <w:left w:w="108" w:type="dxa"/>
            </w:tcMar>
            <w:vAlign w:val="center"/>
          </w:tcPr>
          <w:p w14:paraId="6C79CB1B"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3 </w:t>
            </w:r>
          </w:p>
          <w:p w14:paraId="1771C88B"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(12)</w:t>
            </w:r>
          </w:p>
        </w:tc>
        <w:tc>
          <w:tcPr>
            <w:tcW w:w="1170" w:type="dxa"/>
            <w:shd w:val="clear" w:color="auto" w:fill="auto"/>
            <w:tcMar>
              <w:left w:w="108" w:type="dxa"/>
            </w:tcMar>
            <w:vAlign w:val="center"/>
          </w:tcPr>
          <w:p w14:paraId="0327282F"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0.15</w:t>
            </w:r>
          </w:p>
        </w:tc>
        <w:tc>
          <w:tcPr>
            <w:tcW w:w="990" w:type="dxa"/>
            <w:tcBorders>
              <w:right w:val="single" w:sz="4" w:space="0" w:color="auto"/>
            </w:tcBorders>
            <w:shd w:val="clear" w:color="auto" w:fill="auto"/>
            <w:tcMar>
              <w:left w:w="108" w:type="dxa"/>
            </w:tcMar>
            <w:vAlign w:val="center"/>
          </w:tcPr>
          <w:p w14:paraId="103D4295"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0.029, 0.004</w:t>
            </w:r>
          </w:p>
        </w:tc>
        <w:tc>
          <w:tcPr>
            <w:tcW w:w="810" w:type="dxa"/>
            <w:tcBorders>
              <w:left w:val="single" w:sz="4" w:space="0" w:color="auto"/>
            </w:tcBorders>
            <w:shd w:val="clear" w:color="auto" w:fill="auto"/>
            <w:tcMar>
              <w:left w:w="108" w:type="dxa"/>
            </w:tcMar>
            <w:vAlign w:val="center"/>
          </w:tcPr>
          <w:p w14:paraId="193007C1"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0.030</w:t>
            </w:r>
          </w:p>
        </w:tc>
        <w:tc>
          <w:tcPr>
            <w:tcW w:w="990" w:type="dxa"/>
            <w:shd w:val="clear" w:color="auto" w:fill="auto"/>
            <w:tcMar>
              <w:left w:w="108" w:type="dxa"/>
            </w:tcMar>
            <w:vAlign w:val="center"/>
          </w:tcPr>
          <w:p w14:paraId="62A63560"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0.017 (0.016)</w:t>
            </w:r>
          </w:p>
        </w:tc>
        <w:tc>
          <w:tcPr>
            <w:tcW w:w="990" w:type="dxa"/>
            <w:shd w:val="clear" w:color="auto" w:fill="auto"/>
            <w:tcMar>
              <w:left w:w="108" w:type="dxa"/>
            </w:tcMar>
            <w:vAlign w:val="center"/>
          </w:tcPr>
          <w:p w14:paraId="1D5AA1E8"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0.000</w:t>
            </w:r>
          </w:p>
        </w:tc>
        <w:tc>
          <w:tcPr>
            <w:tcW w:w="990" w:type="dxa"/>
            <w:tcBorders>
              <w:right w:val="single" w:sz="4" w:space="0" w:color="auto"/>
            </w:tcBorders>
            <w:shd w:val="clear" w:color="auto" w:fill="auto"/>
            <w:tcMar>
              <w:left w:w="108" w:type="dxa"/>
            </w:tcMar>
            <w:vAlign w:val="center"/>
          </w:tcPr>
          <w:p w14:paraId="390208B0"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0.005 (0.003)</w:t>
            </w:r>
          </w:p>
        </w:tc>
        <w:tc>
          <w:tcPr>
            <w:tcW w:w="810" w:type="dxa"/>
            <w:tcBorders>
              <w:left w:val="single" w:sz="4" w:space="0" w:color="auto"/>
            </w:tcBorders>
            <w:shd w:val="clear" w:color="auto" w:fill="auto"/>
            <w:tcMar>
              <w:left w:w="108" w:type="dxa"/>
            </w:tcMar>
            <w:vAlign w:val="center"/>
          </w:tcPr>
          <w:p w14:paraId="1E1425C0"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0.040</w:t>
            </w:r>
          </w:p>
        </w:tc>
        <w:tc>
          <w:tcPr>
            <w:tcW w:w="990" w:type="dxa"/>
            <w:shd w:val="clear" w:color="auto" w:fill="auto"/>
            <w:tcMar>
              <w:left w:w="108" w:type="dxa"/>
            </w:tcMar>
            <w:vAlign w:val="center"/>
          </w:tcPr>
          <w:p w14:paraId="05F8FA1D"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0.027</w:t>
            </w:r>
          </w:p>
          <w:p w14:paraId="3B9FE953"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(0.022)</w:t>
            </w:r>
          </w:p>
        </w:tc>
        <w:tc>
          <w:tcPr>
            <w:tcW w:w="990" w:type="dxa"/>
            <w:tcBorders>
              <w:right w:val="single" w:sz="4" w:space="0" w:color="auto"/>
            </w:tcBorders>
            <w:shd w:val="clear" w:color="auto" w:fill="auto"/>
            <w:tcMar>
              <w:left w:w="108" w:type="dxa"/>
            </w:tcMar>
            <w:vAlign w:val="center"/>
          </w:tcPr>
          <w:p w14:paraId="00C6F73D"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0.006</w:t>
            </w:r>
          </w:p>
          <w:p w14:paraId="6C0789B8"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(0.002)</w:t>
            </w:r>
          </w:p>
        </w:tc>
        <w:tc>
          <w:tcPr>
            <w:tcW w:w="810" w:type="dxa"/>
            <w:tcBorders>
              <w:left w:val="single" w:sz="4" w:space="0" w:color="auto"/>
            </w:tcBorders>
            <w:shd w:val="clear" w:color="auto" w:fill="auto"/>
            <w:tcMar>
              <w:left w:w="108" w:type="dxa"/>
            </w:tcMar>
            <w:vAlign w:val="center"/>
          </w:tcPr>
          <w:p w14:paraId="783B3846"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0.032</w:t>
            </w:r>
          </w:p>
        </w:tc>
        <w:tc>
          <w:tcPr>
            <w:tcW w:w="990" w:type="dxa"/>
            <w:tcBorders>
              <w:right w:val="single" w:sz="4" w:space="0" w:color="auto"/>
            </w:tcBorders>
            <w:shd w:val="clear" w:color="auto" w:fill="auto"/>
            <w:tcMar>
              <w:left w:w="108" w:type="dxa"/>
            </w:tcMar>
            <w:vAlign w:val="center"/>
          </w:tcPr>
          <w:p w14:paraId="12EAD87B"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0.012 (0.011)</w:t>
            </w:r>
          </w:p>
        </w:tc>
        <w:tc>
          <w:tcPr>
            <w:tcW w:w="810" w:type="dxa"/>
            <w:tcBorders>
              <w:left w:val="single" w:sz="4" w:space="0" w:color="auto"/>
            </w:tcBorders>
            <w:shd w:val="clear" w:color="auto" w:fill="auto"/>
            <w:tcMar>
              <w:left w:w="108" w:type="dxa"/>
            </w:tcMar>
            <w:vAlign w:val="center"/>
          </w:tcPr>
          <w:p w14:paraId="567FB4AF"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0.045</w:t>
            </w:r>
          </w:p>
        </w:tc>
        <w:tc>
          <w:tcPr>
            <w:tcW w:w="990" w:type="dxa"/>
            <w:shd w:val="clear" w:color="auto" w:fill="auto"/>
            <w:tcMar>
              <w:left w:w="108" w:type="dxa"/>
            </w:tcMar>
            <w:vAlign w:val="center"/>
          </w:tcPr>
          <w:p w14:paraId="7C437AC8"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0.022 (0.018)</w:t>
            </w:r>
          </w:p>
        </w:tc>
      </w:tr>
      <w:tr w:rsidR="004D2ABC" w:rsidRPr="00A20FB4" w14:paraId="094A527A" w14:textId="77777777" w:rsidTr="003F797C">
        <w:trPr>
          <w:trHeight w:val="525"/>
        </w:trPr>
        <w:tc>
          <w:tcPr>
            <w:tcW w:w="1193" w:type="dxa"/>
            <w:tcBorders>
              <w:right w:val="single" w:sz="4" w:space="0" w:color="auto"/>
            </w:tcBorders>
            <w:shd w:val="clear" w:color="auto" w:fill="auto"/>
            <w:tcMar>
              <w:left w:w="108" w:type="dxa"/>
            </w:tcMar>
            <w:vAlign w:val="center"/>
          </w:tcPr>
          <w:p w14:paraId="426D2E41"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Carols08</w:t>
            </w:r>
          </w:p>
        </w:tc>
        <w:tc>
          <w:tcPr>
            <w:tcW w:w="826" w:type="dxa"/>
            <w:tcBorders>
              <w:left w:val="single" w:sz="4" w:space="0" w:color="auto"/>
            </w:tcBorders>
            <w:shd w:val="clear" w:color="auto" w:fill="auto"/>
            <w:tcMar>
              <w:left w:w="108" w:type="dxa"/>
            </w:tcMar>
            <w:vAlign w:val="center"/>
          </w:tcPr>
          <w:p w14:paraId="719459AA"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7</w:t>
            </w:r>
          </w:p>
          <w:p w14:paraId="6340B7BB"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(19)</w:t>
            </w:r>
          </w:p>
        </w:tc>
        <w:tc>
          <w:tcPr>
            <w:tcW w:w="1170" w:type="dxa"/>
            <w:shd w:val="clear" w:color="auto" w:fill="auto"/>
            <w:tcMar>
              <w:left w:w="108" w:type="dxa"/>
            </w:tcMar>
            <w:vAlign w:val="center"/>
          </w:tcPr>
          <w:p w14:paraId="44D56D34"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0.35</w:t>
            </w:r>
          </w:p>
        </w:tc>
        <w:tc>
          <w:tcPr>
            <w:tcW w:w="990" w:type="dxa"/>
            <w:tcBorders>
              <w:right w:val="single" w:sz="4" w:space="0" w:color="auto"/>
            </w:tcBorders>
            <w:shd w:val="clear" w:color="auto" w:fill="auto"/>
            <w:tcMar>
              <w:left w:w="108" w:type="dxa"/>
            </w:tcMar>
            <w:vAlign w:val="center"/>
          </w:tcPr>
          <w:p w14:paraId="4ACB4FC9"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0.020, 0.042</w:t>
            </w:r>
          </w:p>
        </w:tc>
        <w:tc>
          <w:tcPr>
            <w:tcW w:w="810" w:type="dxa"/>
            <w:tcBorders>
              <w:left w:val="single" w:sz="4" w:space="0" w:color="auto"/>
            </w:tcBorders>
            <w:shd w:val="clear" w:color="auto" w:fill="auto"/>
            <w:tcMar>
              <w:left w:w="108" w:type="dxa"/>
            </w:tcMar>
            <w:vAlign w:val="center"/>
          </w:tcPr>
          <w:p w14:paraId="74C0C16F"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0.030</w:t>
            </w:r>
          </w:p>
        </w:tc>
        <w:tc>
          <w:tcPr>
            <w:tcW w:w="990" w:type="dxa"/>
            <w:shd w:val="clear" w:color="auto" w:fill="auto"/>
            <w:tcMar>
              <w:left w:w="108" w:type="dxa"/>
            </w:tcMar>
            <w:vAlign w:val="center"/>
          </w:tcPr>
          <w:p w14:paraId="21C9C35A"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0.014 (0.009)</w:t>
            </w:r>
          </w:p>
        </w:tc>
        <w:tc>
          <w:tcPr>
            <w:tcW w:w="990" w:type="dxa"/>
            <w:shd w:val="clear" w:color="auto" w:fill="auto"/>
            <w:tcMar>
              <w:left w:w="108" w:type="dxa"/>
            </w:tcMar>
            <w:vAlign w:val="center"/>
          </w:tcPr>
          <w:p w14:paraId="54580945"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0.003</w:t>
            </w:r>
          </w:p>
        </w:tc>
        <w:tc>
          <w:tcPr>
            <w:tcW w:w="990" w:type="dxa"/>
            <w:tcBorders>
              <w:right w:val="single" w:sz="4" w:space="0" w:color="auto"/>
            </w:tcBorders>
            <w:shd w:val="clear" w:color="auto" w:fill="auto"/>
            <w:tcMar>
              <w:left w:w="108" w:type="dxa"/>
            </w:tcMar>
            <w:vAlign w:val="center"/>
          </w:tcPr>
          <w:p w14:paraId="50687109"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0.004 (0.019) </w:t>
            </w:r>
          </w:p>
        </w:tc>
        <w:tc>
          <w:tcPr>
            <w:tcW w:w="810" w:type="dxa"/>
            <w:tcBorders>
              <w:left w:val="single" w:sz="4" w:space="0" w:color="auto"/>
            </w:tcBorders>
            <w:shd w:val="clear" w:color="auto" w:fill="auto"/>
            <w:tcMar>
              <w:left w:w="108" w:type="dxa"/>
            </w:tcMar>
            <w:vAlign w:val="center"/>
          </w:tcPr>
          <w:p w14:paraId="51C53F5C"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0.027</w:t>
            </w:r>
          </w:p>
        </w:tc>
        <w:tc>
          <w:tcPr>
            <w:tcW w:w="990" w:type="dxa"/>
            <w:shd w:val="clear" w:color="auto" w:fill="auto"/>
            <w:tcMar>
              <w:left w:w="108" w:type="dxa"/>
            </w:tcMar>
            <w:vAlign w:val="center"/>
          </w:tcPr>
          <w:p w14:paraId="171C8524"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0.019 (0.016)</w:t>
            </w:r>
          </w:p>
        </w:tc>
        <w:tc>
          <w:tcPr>
            <w:tcW w:w="990" w:type="dxa"/>
            <w:tcBorders>
              <w:right w:val="single" w:sz="4" w:space="0" w:color="auto"/>
            </w:tcBorders>
            <w:shd w:val="clear" w:color="auto" w:fill="auto"/>
            <w:tcMar>
              <w:left w:w="108" w:type="dxa"/>
            </w:tcMar>
            <w:vAlign w:val="center"/>
          </w:tcPr>
          <w:p w14:paraId="3C2C6BF4"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0.004 (0.027)</w:t>
            </w:r>
          </w:p>
        </w:tc>
        <w:tc>
          <w:tcPr>
            <w:tcW w:w="810" w:type="dxa"/>
            <w:tcBorders>
              <w:left w:val="single" w:sz="4" w:space="0" w:color="auto"/>
            </w:tcBorders>
            <w:shd w:val="clear" w:color="auto" w:fill="auto"/>
            <w:tcMar>
              <w:left w:w="108" w:type="dxa"/>
            </w:tcMar>
            <w:vAlign w:val="center"/>
          </w:tcPr>
          <w:p w14:paraId="0F363A1F"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0.032</w:t>
            </w:r>
          </w:p>
        </w:tc>
        <w:tc>
          <w:tcPr>
            <w:tcW w:w="990" w:type="dxa"/>
            <w:tcBorders>
              <w:right w:val="single" w:sz="4" w:space="0" w:color="auto"/>
            </w:tcBorders>
            <w:shd w:val="clear" w:color="auto" w:fill="auto"/>
            <w:tcMar>
              <w:left w:w="108" w:type="dxa"/>
            </w:tcMar>
            <w:vAlign w:val="center"/>
          </w:tcPr>
          <w:p w14:paraId="2E607FDE"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0.012 (0.009)</w:t>
            </w:r>
          </w:p>
        </w:tc>
        <w:tc>
          <w:tcPr>
            <w:tcW w:w="810" w:type="dxa"/>
            <w:tcBorders>
              <w:left w:val="single" w:sz="4" w:space="0" w:color="auto"/>
            </w:tcBorders>
            <w:shd w:val="clear" w:color="auto" w:fill="auto"/>
            <w:tcMar>
              <w:left w:w="108" w:type="dxa"/>
            </w:tcMar>
            <w:vAlign w:val="center"/>
          </w:tcPr>
          <w:p w14:paraId="471641DD"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0.027</w:t>
            </w:r>
          </w:p>
        </w:tc>
        <w:tc>
          <w:tcPr>
            <w:tcW w:w="990" w:type="dxa"/>
            <w:shd w:val="clear" w:color="auto" w:fill="auto"/>
            <w:tcMar>
              <w:left w:w="108" w:type="dxa"/>
            </w:tcMar>
            <w:vAlign w:val="center"/>
          </w:tcPr>
          <w:p w14:paraId="3BE98970"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0.018 (0.015)</w:t>
            </w:r>
          </w:p>
        </w:tc>
      </w:tr>
      <w:tr w:rsidR="004D2ABC" w:rsidRPr="00A20FB4" w14:paraId="0EA3057E" w14:textId="77777777" w:rsidTr="003F797C">
        <w:trPr>
          <w:trHeight w:val="525"/>
        </w:trPr>
        <w:tc>
          <w:tcPr>
            <w:tcW w:w="1193" w:type="dxa"/>
            <w:tcBorders>
              <w:right w:val="single" w:sz="4" w:space="0" w:color="auto"/>
            </w:tcBorders>
            <w:shd w:val="clear" w:color="auto" w:fill="auto"/>
            <w:tcMar>
              <w:left w:w="108" w:type="dxa"/>
            </w:tcMar>
            <w:vAlign w:val="center"/>
          </w:tcPr>
          <w:p w14:paraId="034ABC0F"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Albion08</w:t>
            </w:r>
          </w:p>
        </w:tc>
        <w:tc>
          <w:tcPr>
            <w:tcW w:w="826" w:type="dxa"/>
            <w:tcBorders>
              <w:left w:val="single" w:sz="4" w:space="0" w:color="auto"/>
            </w:tcBorders>
            <w:shd w:val="clear" w:color="auto" w:fill="auto"/>
            <w:tcMar>
              <w:left w:w="108" w:type="dxa"/>
            </w:tcMar>
            <w:vAlign w:val="center"/>
          </w:tcPr>
          <w:p w14:paraId="651D4597"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5</w:t>
            </w:r>
          </w:p>
          <w:p w14:paraId="2F03B043"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(15)</w:t>
            </w:r>
          </w:p>
        </w:tc>
        <w:tc>
          <w:tcPr>
            <w:tcW w:w="1170" w:type="dxa"/>
            <w:shd w:val="clear" w:color="auto" w:fill="auto"/>
            <w:tcMar>
              <w:left w:w="108" w:type="dxa"/>
            </w:tcMar>
            <w:vAlign w:val="center"/>
          </w:tcPr>
          <w:p w14:paraId="3B8DD53A"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0.1</w:t>
            </w:r>
          </w:p>
        </w:tc>
        <w:tc>
          <w:tcPr>
            <w:tcW w:w="990" w:type="dxa"/>
            <w:tcBorders>
              <w:right w:val="single" w:sz="4" w:space="0" w:color="auto"/>
            </w:tcBorders>
            <w:shd w:val="clear" w:color="auto" w:fill="auto"/>
            <w:tcMar>
              <w:left w:w="108" w:type="dxa"/>
            </w:tcMar>
            <w:vAlign w:val="center"/>
          </w:tcPr>
          <w:p w14:paraId="4B39F892"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0.004, &lt;0.001</w:t>
            </w:r>
          </w:p>
        </w:tc>
        <w:tc>
          <w:tcPr>
            <w:tcW w:w="810" w:type="dxa"/>
            <w:tcBorders>
              <w:left w:val="single" w:sz="4" w:space="0" w:color="auto"/>
            </w:tcBorders>
            <w:shd w:val="clear" w:color="auto" w:fill="auto"/>
            <w:tcMar>
              <w:left w:w="108" w:type="dxa"/>
            </w:tcMar>
            <w:vAlign w:val="center"/>
          </w:tcPr>
          <w:p w14:paraId="0A01E577"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0.010</w:t>
            </w:r>
          </w:p>
        </w:tc>
        <w:tc>
          <w:tcPr>
            <w:tcW w:w="990" w:type="dxa"/>
            <w:shd w:val="clear" w:color="auto" w:fill="auto"/>
            <w:tcMar>
              <w:left w:w="108" w:type="dxa"/>
            </w:tcMar>
            <w:vAlign w:val="center"/>
          </w:tcPr>
          <w:p w14:paraId="05CCB357"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0.002 </w:t>
            </w:r>
          </w:p>
          <w:p w14:paraId="1908D16C"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(0.001)</w:t>
            </w:r>
          </w:p>
        </w:tc>
        <w:tc>
          <w:tcPr>
            <w:tcW w:w="990" w:type="dxa"/>
            <w:shd w:val="clear" w:color="auto" w:fill="auto"/>
            <w:tcMar>
              <w:left w:w="108" w:type="dxa"/>
            </w:tcMar>
            <w:vAlign w:val="center"/>
          </w:tcPr>
          <w:p w14:paraId="0256D449"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0.001</w:t>
            </w:r>
          </w:p>
        </w:tc>
        <w:tc>
          <w:tcPr>
            <w:tcW w:w="990" w:type="dxa"/>
            <w:tcBorders>
              <w:right w:val="single" w:sz="4" w:space="0" w:color="auto"/>
            </w:tcBorders>
            <w:shd w:val="clear" w:color="auto" w:fill="auto"/>
            <w:tcMar>
              <w:left w:w="108" w:type="dxa"/>
            </w:tcMar>
            <w:vAlign w:val="center"/>
          </w:tcPr>
          <w:p w14:paraId="581AA2E6"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-0.004</w:t>
            </w:r>
          </w:p>
          <w:p w14:paraId="10E83C1C"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 (0.003) </w:t>
            </w:r>
          </w:p>
        </w:tc>
        <w:tc>
          <w:tcPr>
            <w:tcW w:w="810" w:type="dxa"/>
            <w:tcBorders>
              <w:left w:val="single" w:sz="4" w:space="0" w:color="auto"/>
            </w:tcBorders>
            <w:shd w:val="clear" w:color="auto" w:fill="auto"/>
            <w:tcMar>
              <w:left w:w="108" w:type="dxa"/>
            </w:tcMar>
            <w:vAlign w:val="center"/>
          </w:tcPr>
          <w:p w14:paraId="3856AD87"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0.012</w:t>
            </w:r>
          </w:p>
        </w:tc>
        <w:tc>
          <w:tcPr>
            <w:tcW w:w="990" w:type="dxa"/>
            <w:shd w:val="clear" w:color="auto" w:fill="auto"/>
            <w:tcMar>
              <w:left w:w="108" w:type="dxa"/>
            </w:tcMar>
            <w:vAlign w:val="center"/>
          </w:tcPr>
          <w:p w14:paraId="704BE616"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0.003</w:t>
            </w:r>
          </w:p>
          <w:p w14:paraId="2AC6D63A"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 (0.002)</w:t>
            </w:r>
          </w:p>
        </w:tc>
        <w:tc>
          <w:tcPr>
            <w:tcW w:w="990" w:type="dxa"/>
            <w:tcBorders>
              <w:right w:val="single" w:sz="4" w:space="0" w:color="auto"/>
            </w:tcBorders>
            <w:shd w:val="clear" w:color="auto" w:fill="auto"/>
            <w:tcMar>
              <w:left w:w="108" w:type="dxa"/>
            </w:tcMar>
            <w:vAlign w:val="center"/>
          </w:tcPr>
          <w:p w14:paraId="291528D7"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-0.005</w:t>
            </w:r>
          </w:p>
          <w:p w14:paraId="2BCC9BAB"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 (0.005)</w:t>
            </w:r>
          </w:p>
        </w:tc>
        <w:tc>
          <w:tcPr>
            <w:tcW w:w="810" w:type="dxa"/>
            <w:tcBorders>
              <w:left w:val="single" w:sz="4" w:space="0" w:color="auto"/>
            </w:tcBorders>
            <w:shd w:val="clear" w:color="auto" w:fill="auto"/>
            <w:tcMar>
              <w:left w:w="108" w:type="dxa"/>
            </w:tcMar>
            <w:vAlign w:val="center"/>
          </w:tcPr>
          <w:p w14:paraId="637CC79C"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0.009</w:t>
            </w:r>
          </w:p>
        </w:tc>
        <w:tc>
          <w:tcPr>
            <w:tcW w:w="990" w:type="dxa"/>
            <w:tcBorders>
              <w:right w:val="single" w:sz="4" w:space="0" w:color="auto"/>
            </w:tcBorders>
            <w:shd w:val="clear" w:color="auto" w:fill="auto"/>
            <w:tcMar>
              <w:left w:w="108" w:type="dxa"/>
            </w:tcMar>
            <w:vAlign w:val="center"/>
          </w:tcPr>
          <w:p w14:paraId="4502995E"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0.002</w:t>
            </w:r>
          </w:p>
          <w:p w14:paraId="0FC281FE"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(0.001)</w:t>
            </w:r>
          </w:p>
        </w:tc>
        <w:tc>
          <w:tcPr>
            <w:tcW w:w="810" w:type="dxa"/>
            <w:tcBorders>
              <w:left w:val="single" w:sz="4" w:space="0" w:color="auto"/>
            </w:tcBorders>
            <w:shd w:val="clear" w:color="auto" w:fill="auto"/>
            <w:tcMar>
              <w:left w:w="108" w:type="dxa"/>
            </w:tcMar>
            <w:vAlign w:val="center"/>
          </w:tcPr>
          <w:p w14:paraId="3401B4C2"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0.011</w:t>
            </w:r>
          </w:p>
        </w:tc>
        <w:tc>
          <w:tcPr>
            <w:tcW w:w="990" w:type="dxa"/>
            <w:shd w:val="clear" w:color="auto" w:fill="auto"/>
            <w:tcMar>
              <w:left w:w="108" w:type="dxa"/>
            </w:tcMar>
            <w:vAlign w:val="center"/>
          </w:tcPr>
          <w:p w14:paraId="408034E4"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 xml:space="preserve">0.003 </w:t>
            </w:r>
          </w:p>
          <w:p w14:paraId="1179F46F"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(0.002)</w:t>
            </w:r>
          </w:p>
        </w:tc>
      </w:tr>
      <w:tr w:rsidR="004D2ABC" w:rsidRPr="00A20FB4" w14:paraId="291E4A3B" w14:textId="77777777" w:rsidTr="003F797C">
        <w:trPr>
          <w:trHeight w:val="525"/>
        </w:trPr>
        <w:tc>
          <w:tcPr>
            <w:tcW w:w="1193" w:type="dxa"/>
            <w:tcBorders>
              <w:right w:val="single" w:sz="4" w:space="0" w:color="auto"/>
            </w:tcBorders>
            <w:shd w:val="clear" w:color="auto" w:fill="auto"/>
            <w:tcMar>
              <w:left w:w="108" w:type="dxa"/>
            </w:tcMar>
            <w:vAlign w:val="center"/>
          </w:tcPr>
          <w:p w14:paraId="1F166AF9"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Boussole08</w:t>
            </w:r>
          </w:p>
        </w:tc>
        <w:tc>
          <w:tcPr>
            <w:tcW w:w="826" w:type="dxa"/>
            <w:tcBorders>
              <w:left w:val="single" w:sz="4" w:space="0" w:color="auto"/>
            </w:tcBorders>
            <w:shd w:val="clear" w:color="auto" w:fill="auto"/>
            <w:tcMar>
              <w:left w:w="108" w:type="dxa"/>
            </w:tcMar>
            <w:vAlign w:val="center"/>
          </w:tcPr>
          <w:p w14:paraId="3A128EC6"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4</w:t>
            </w:r>
          </w:p>
          <w:p w14:paraId="74FC243C"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(28)</w:t>
            </w:r>
          </w:p>
        </w:tc>
        <w:tc>
          <w:tcPr>
            <w:tcW w:w="1170" w:type="dxa"/>
            <w:shd w:val="clear" w:color="auto" w:fill="auto"/>
            <w:tcMar>
              <w:left w:w="108" w:type="dxa"/>
            </w:tcMar>
            <w:vAlign w:val="center"/>
          </w:tcPr>
          <w:p w14:paraId="0806F7A1"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0.51</w:t>
            </w:r>
          </w:p>
        </w:tc>
        <w:tc>
          <w:tcPr>
            <w:tcW w:w="990" w:type="dxa"/>
            <w:tcBorders>
              <w:right w:val="single" w:sz="4" w:space="0" w:color="auto"/>
            </w:tcBorders>
            <w:shd w:val="clear" w:color="auto" w:fill="auto"/>
            <w:tcMar>
              <w:left w:w="108" w:type="dxa"/>
            </w:tcMar>
            <w:vAlign w:val="center"/>
          </w:tcPr>
          <w:p w14:paraId="0E568946"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0.054, 0.043</w:t>
            </w:r>
          </w:p>
        </w:tc>
        <w:tc>
          <w:tcPr>
            <w:tcW w:w="810" w:type="dxa"/>
            <w:tcBorders>
              <w:left w:val="single" w:sz="4" w:space="0" w:color="auto"/>
            </w:tcBorders>
            <w:shd w:val="clear" w:color="auto" w:fill="auto"/>
            <w:tcMar>
              <w:left w:w="108" w:type="dxa"/>
            </w:tcMar>
            <w:vAlign w:val="center"/>
          </w:tcPr>
          <w:p w14:paraId="28DCF53C"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0.064</w:t>
            </w:r>
          </w:p>
        </w:tc>
        <w:tc>
          <w:tcPr>
            <w:tcW w:w="990" w:type="dxa"/>
            <w:shd w:val="clear" w:color="auto" w:fill="auto"/>
            <w:tcMar>
              <w:left w:w="108" w:type="dxa"/>
            </w:tcMar>
            <w:vAlign w:val="center"/>
          </w:tcPr>
          <w:p w14:paraId="3FB8B81E"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0.042 (0.018)</w:t>
            </w:r>
          </w:p>
        </w:tc>
        <w:tc>
          <w:tcPr>
            <w:tcW w:w="990" w:type="dxa"/>
            <w:shd w:val="clear" w:color="auto" w:fill="auto"/>
            <w:tcMar>
              <w:left w:w="108" w:type="dxa"/>
            </w:tcMar>
            <w:vAlign w:val="center"/>
          </w:tcPr>
          <w:p w14:paraId="2C7C2F04"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0.001</w:t>
            </w:r>
          </w:p>
        </w:tc>
        <w:tc>
          <w:tcPr>
            <w:tcW w:w="990" w:type="dxa"/>
            <w:tcBorders>
              <w:right w:val="single" w:sz="4" w:space="0" w:color="auto"/>
            </w:tcBorders>
            <w:shd w:val="clear" w:color="auto" w:fill="auto"/>
            <w:tcMar>
              <w:left w:w="108" w:type="dxa"/>
            </w:tcMar>
            <w:vAlign w:val="center"/>
          </w:tcPr>
          <w:p w14:paraId="3324774F"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0.031 (0.007)</w:t>
            </w:r>
          </w:p>
        </w:tc>
        <w:tc>
          <w:tcPr>
            <w:tcW w:w="810" w:type="dxa"/>
            <w:tcBorders>
              <w:left w:val="single" w:sz="4" w:space="0" w:color="auto"/>
            </w:tcBorders>
            <w:shd w:val="clear" w:color="auto" w:fill="auto"/>
            <w:tcMar>
              <w:left w:w="108" w:type="dxa"/>
            </w:tcMar>
            <w:vAlign w:val="center"/>
          </w:tcPr>
          <w:p w14:paraId="1901D6C9"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0.108</w:t>
            </w:r>
          </w:p>
        </w:tc>
        <w:tc>
          <w:tcPr>
            <w:tcW w:w="990" w:type="dxa"/>
            <w:shd w:val="clear" w:color="auto" w:fill="auto"/>
            <w:tcMar>
              <w:left w:w="108" w:type="dxa"/>
            </w:tcMar>
            <w:vAlign w:val="center"/>
          </w:tcPr>
          <w:p w14:paraId="7699A2A0"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0.075 (0.034)</w:t>
            </w:r>
          </w:p>
        </w:tc>
        <w:tc>
          <w:tcPr>
            <w:tcW w:w="990" w:type="dxa"/>
            <w:tcBorders>
              <w:right w:val="single" w:sz="4" w:space="0" w:color="auto"/>
            </w:tcBorders>
            <w:shd w:val="clear" w:color="auto" w:fill="auto"/>
            <w:tcMar>
              <w:left w:w="108" w:type="dxa"/>
            </w:tcMar>
            <w:vAlign w:val="center"/>
          </w:tcPr>
          <w:p w14:paraId="7F00CA82"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0.055 (0.011)</w:t>
            </w:r>
          </w:p>
        </w:tc>
        <w:tc>
          <w:tcPr>
            <w:tcW w:w="810" w:type="dxa"/>
            <w:tcBorders>
              <w:left w:val="single" w:sz="4" w:space="0" w:color="auto"/>
            </w:tcBorders>
            <w:shd w:val="clear" w:color="auto" w:fill="auto"/>
            <w:tcMar>
              <w:left w:w="108" w:type="dxa"/>
            </w:tcMar>
            <w:vAlign w:val="center"/>
          </w:tcPr>
          <w:p w14:paraId="5C65DD21"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0.088</w:t>
            </w:r>
          </w:p>
        </w:tc>
        <w:tc>
          <w:tcPr>
            <w:tcW w:w="990" w:type="dxa"/>
            <w:tcBorders>
              <w:right w:val="single" w:sz="4" w:space="0" w:color="auto"/>
            </w:tcBorders>
            <w:shd w:val="clear" w:color="auto" w:fill="auto"/>
            <w:tcMar>
              <w:left w:w="108" w:type="dxa"/>
            </w:tcMar>
            <w:vAlign w:val="center"/>
          </w:tcPr>
          <w:p w14:paraId="4AE1173A"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0.041 (0.015)</w:t>
            </w:r>
          </w:p>
        </w:tc>
        <w:tc>
          <w:tcPr>
            <w:tcW w:w="810" w:type="dxa"/>
            <w:tcBorders>
              <w:left w:val="single" w:sz="4" w:space="0" w:color="auto"/>
            </w:tcBorders>
            <w:shd w:val="clear" w:color="auto" w:fill="auto"/>
            <w:tcMar>
              <w:left w:w="108" w:type="dxa"/>
            </w:tcMar>
            <w:vAlign w:val="center"/>
          </w:tcPr>
          <w:p w14:paraId="3844D68D"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0.151</w:t>
            </w:r>
          </w:p>
        </w:tc>
        <w:tc>
          <w:tcPr>
            <w:tcW w:w="990" w:type="dxa"/>
            <w:shd w:val="clear" w:color="auto" w:fill="auto"/>
            <w:tcMar>
              <w:left w:w="108" w:type="dxa"/>
            </w:tcMar>
            <w:vAlign w:val="center"/>
          </w:tcPr>
          <w:p w14:paraId="43E7A7D4"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0.071 (0.025)</w:t>
            </w:r>
          </w:p>
        </w:tc>
      </w:tr>
      <w:tr w:rsidR="004D2ABC" w:rsidRPr="00A20FB4" w14:paraId="71811143" w14:textId="77777777" w:rsidTr="003F797C">
        <w:trPr>
          <w:trHeight w:val="525"/>
        </w:trPr>
        <w:tc>
          <w:tcPr>
            <w:tcW w:w="1193" w:type="dxa"/>
            <w:tcBorders>
              <w:right w:val="single" w:sz="4" w:space="0" w:color="auto"/>
            </w:tcBorders>
            <w:shd w:val="clear" w:color="auto" w:fill="auto"/>
            <w:tcMar>
              <w:left w:w="108" w:type="dxa"/>
            </w:tcMar>
            <w:vAlign w:val="center"/>
          </w:tcPr>
          <w:p w14:paraId="0A128796"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Albion09</w:t>
            </w:r>
          </w:p>
        </w:tc>
        <w:tc>
          <w:tcPr>
            <w:tcW w:w="826" w:type="dxa"/>
            <w:tcBorders>
              <w:left w:val="single" w:sz="4" w:space="0" w:color="auto"/>
            </w:tcBorders>
            <w:shd w:val="clear" w:color="auto" w:fill="auto"/>
            <w:tcMar>
              <w:left w:w="108" w:type="dxa"/>
            </w:tcMar>
            <w:vAlign w:val="center"/>
          </w:tcPr>
          <w:p w14:paraId="03E84A48"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7</w:t>
            </w:r>
          </w:p>
          <w:p w14:paraId="017655E5"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(21)</w:t>
            </w:r>
          </w:p>
        </w:tc>
        <w:tc>
          <w:tcPr>
            <w:tcW w:w="1170" w:type="dxa"/>
            <w:shd w:val="clear" w:color="auto" w:fill="auto"/>
            <w:tcMar>
              <w:left w:w="108" w:type="dxa"/>
            </w:tcMar>
            <w:vAlign w:val="center"/>
          </w:tcPr>
          <w:p w14:paraId="33C9EC56"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0.06</w:t>
            </w:r>
          </w:p>
        </w:tc>
        <w:tc>
          <w:tcPr>
            <w:tcW w:w="990" w:type="dxa"/>
            <w:tcBorders>
              <w:right w:val="single" w:sz="4" w:space="0" w:color="auto"/>
            </w:tcBorders>
            <w:shd w:val="clear" w:color="auto" w:fill="auto"/>
            <w:tcMar>
              <w:left w:w="108" w:type="dxa"/>
            </w:tcMar>
            <w:vAlign w:val="center"/>
          </w:tcPr>
          <w:p w14:paraId="647C7748"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0.007,</w:t>
            </w:r>
          </w:p>
          <w:p w14:paraId="15F8FAE9"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&lt;0.001</w:t>
            </w:r>
          </w:p>
        </w:tc>
        <w:tc>
          <w:tcPr>
            <w:tcW w:w="810" w:type="dxa"/>
            <w:tcBorders>
              <w:left w:val="single" w:sz="4" w:space="0" w:color="auto"/>
            </w:tcBorders>
            <w:shd w:val="clear" w:color="auto" w:fill="auto"/>
            <w:tcMar>
              <w:left w:w="108" w:type="dxa"/>
            </w:tcMar>
            <w:vAlign w:val="center"/>
          </w:tcPr>
          <w:p w14:paraId="0BBE6E1A"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0.018</w:t>
            </w:r>
          </w:p>
        </w:tc>
        <w:tc>
          <w:tcPr>
            <w:tcW w:w="990" w:type="dxa"/>
            <w:shd w:val="clear" w:color="auto" w:fill="auto"/>
            <w:tcMar>
              <w:left w:w="108" w:type="dxa"/>
            </w:tcMar>
            <w:vAlign w:val="center"/>
          </w:tcPr>
          <w:p w14:paraId="23928A6D"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0.002 (0.002)</w:t>
            </w:r>
          </w:p>
        </w:tc>
        <w:tc>
          <w:tcPr>
            <w:tcW w:w="990" w:type="dxa"/>
            <w:shd w:val="clear" w:color="auto" w:fill="auto"/>
            <w:tcMar>
              <w:left w:w="108" w:type="dxa"/>
            </w:tcMar>
            <w:vAlign w:val="center"/>
          </w:tcPr>
          <w:p w14:paraId="47D54D2A"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0.000</w:t>
            </w:r>
          </w:p>
        </w:tc>
        <w:tc>
          <w:tcPr>
            <w:tcW w:w="990" w:type="dxa"/>
            <w:tcBorders>
              <w:right w:val="single" w:sz="4" w:space="0" w:color="auto"/>
            </w:tcBorders>
            <w:shd w:val="clear" w:color="auto" w:fill="auto"/>
            <w:tcMar>
              <w:left w:w="108" w:type="dxa"/>
            </w:tcMar>
            <w:vAlign w:val="center"/>
          </w:tcPr>
          <w:p w14:paraId="5CFE2EBB"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-0.001 (0.002)</w:t>
            </w:r>
          </w:p>
        </w:tc>
        <w:tc>
          <w:tcPr>
            <w:tcW w:w="810" w:type="dxa"/>
            <w:tcBorders>
              <w:left w:val="single" w:sz="4" w:space="0" w:color="auto"/>
            </w:tcBorders>
            <w:shd w:val="clear" w:color="auto" w:fill="auto"/>
            <w:tcMar>
              <w:left w:w="108" w:type="dxa"/>
            </w:tcMar>
            <w:vAlign w:val="center"/>
          </w:tcPr>
          <w:p w14:paraId="1E539A0C"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0.027</w:t>
            </w:r>
          </w:p>
        </w:tc>
        <w:tc>
          <w:tcPr>
            <w:tcW w:w="990" w:type="dxa"/>
            <w:shd w:val="clear" w:color="auto" w:fill="auto"/>
            <w:tcMar>
              <w:left w:w="108" w:type="dxa"/>
            </w:tcMar>
            <w:vAlign w:val="center"/>
          </w:tcPr>
          <w:p w14:paraId="0849773C"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0.004 (0.002)</w:t>
            </w:r>
          </w:p>
        </w:tc>
        <w:tc>
          <w:tcPr>
            <w:tcW w:w="990" w:type="dxa"/>
            <w:tcBorders>
              <w:right w:val="single" w:sz="4" w:space="0" w:color="auto"/>
            </w:tcBorders>
            <w:shd w:val="clear" w:color="auto" w:fill="auto"/>
            <w:tcMar>
              <w:left w:w="108" w:type="dxa"/>
            </w:tcMar>
            <w:vAlign w:val="center"/>
          </w:tcPr>
          <w:p w14:paraId="056FE71B"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0.001 (0.003)</w:t>
            </w:r>
          </w:p>
        </w:tc>
        <w:tc>
          <w:tcPr>
            <w:tcW w:w="810" w:type="dxa"/>
            <w:tcBorders>
              <w:left w:val="single" w:sz="4" w:space="0" w:color="auto"/>
            </w:tcBorders>
            <w:shd w:val="clear" w:color="auto" w:fill="auto"/>
            <w:tcMar>
              <w:left w:w="108" w:type="dxa"/>
            </w:tcMar>
            <w:vAlign w:val="center"/>
          </w:tcPr>
          <w:p w14:paraId="3101B407"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0.015</w:t>
            </w:r>
          </w:p>
        </w:tc>
        <w:tc>
          <w:tcPr>
            <w:tcW w:w="990" w:type="dxa"/>
            <w:tcBorders>
              <w:right w:val="single" w:sz="4" w:space="0" w:color="auto"/>
            </w:tcBorders>
            <w:shd w:val="clear" w:color="auto" w:fill="auto"/>
            <w:tcMar>
              <w:left w:w="108" w:type="dxa"/>
            </w:tcMar>
            <w:vAlign w:val="center"/>
          </w:tcPr>
          <w:p w14:paraId="29643361"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0.002 (0.001)</w:t>
            </w:r>
          </w:p>
        </w:tc>
        <w:tc>
          <w:tcPr>
            <w:tcW w:w="810" w:type="dxa"/>
            <w:tcBorders>
              <w:left w:val="single" w:sz="4" w:space="0" w:color="auto"/>
            </w:tcBorders>
            <w:shd w:val="clear" w:color="auto" w:fill="auto"/>
            <w:tcMar>
              <w:left w:w="108" w:type="dxa"/>
            </w:tcMar>
            <w:vAlign w:val="center"/>
          </w:tcPr>
          <w:p w14:paraId="0413EAFB"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0.023</w:t>
            </w:r>
          </w:p>
        </w:tc>
        <w:tc>
          <w:tcPr>
            <w:tcW w:w="990" w:type="dxa"/>
            <w:shd w:val="clear" w:color="auto" w:fill="auto"/>
            <w:tcMar>
              <w:left w:w="108" w:type="dxa"/>
            </w:tcMar>
            <w:vAlign w:val="center"/>
          </w:tcPr>
          <w:p w14:paraId="0B2A5164" w14:textId="77777777" w:rsidR="004D2ABC" w:rsidRPr="00A20FB4" w:rsidRDefault="004D2ABC" w:rsidP="003F797C">
            <w:pPr>
              <w:spacing w:after="0" w:line="240" w:lineRule="auto"/>
              <w:jc w:val="center"/>
              <w:rPr>
                <w:rFonts w:ascii="Times New Roman" w:eastAsia="Times New Roman" w:hAnsi="Times New Roman" w:cs="Times New Roman"/>
                <w:color w:val="000000"/>
                <w:sz w:val="18"/>
                <w:szCs w:val="20"/>
              </w:rPr>
            </w:pPr>
            <w:r w:rsidRPr="00A20FB4">
              <w:rPr>
                <w:rFonts w:ascii="Times New Roman" w:eastAsia="Times New Roman" w:hAnsi="Times New Roman" w:cs="Times New Roman"/>
                <w:color w:val="000000"/>
                <w:sz w:val="18"/>
                <w:szCs w:val="20"/>
              </w:rPr>
              <w:t>0.003 (0.002)</w:t>
            </w:r>
          </w:p>
        </w:tc>
      </w:tr>
    </w:tbl>
    <w:p w14:paraId="7F80306C" w14:textId="77777777" w:rsidR="00A20FB4" w:rsidRDefault="00A20FB4">
      <w:pPr>
        <w:suppressAutoHyphens w:val="0"/>
        <w:spacing w:after="0"/>
        <w:rPr>
          <w:rFonts w:ascii="Times New Roman" w:eastAsia="Courier New" w:hAnsi="Times New Roman" w:cs="Times New Roman"/>
        </w:rPr>
      </w:pPr>
      <w:r>
        <w:rPr>
          <w:rFonts w:ascii="Times New Roman" w:eastAsia="Courier New" w:hAnsi="Times New Roman" w:cs="Times New Roman"/>
        </w:rPr>
        <w:br w:type="page"/>
      </w:r>
    </w:p>
    <w:p w14:paraId="73CE8D73" w14:textId="77777777" w:rsidR="004D2ABC" w:rsidRDefault="004D2ABC" w:rsidP="00A20FB4">
      <w:pPr>
        <w:tabs>
          <w:tab w:val="left" w:pos="720"/>
          <w:tab w:val="left" w:pos="7650"/>
        </w:tabs>
        <w:spacing w:line="480" w:lineRule="auto"/>
        <w:jc w:val="center"/>
        <w:rPr>
          <w:rFonts w:ascii="Times New Roman" w:eastAsia="PMingLiU" w:hAnsi="Times New Roman" w:cs="Times New Roman"/>
          <w:color w:val="000000" w:themeColor="text1"/>
          <w:sz w:val="24"/>
          <w:szCs w:val="24"/>
          <w:lang w:eastAsia="zh-TW"/>
        </w:rPr>
        <w:sectPr w:rsidR="004D2ABC" w:rsidSect="004D2ABC">
          <w:pgSz w:w="15840" w:h="12240" w:orient="landscape"/>
          <w:pgMar w:top="1440" w:right="1440" w:bottom="1440" w:left="1440" w:header="0" w:footer="0" w:gutter="0"/>
          <w:cols w:space="720"/>
          <w:formProt w:val="0"/>
          <w:docGrid w:linePitch="360" w:charSpace="-2049"/>
        </w:sectPr>
      </w:pPr>
    </w:p>
    <w:p w14:paraId="56157C79" w14:textId="77777777" w:rsidR="00A20FB4" w:rsidRDefault="00A20FB4" w:rsidP="00A20FB4">
      <w:pPr>
        <w:tabs>
          <w:tab w:val="left" w:pos="720"/>
          <w:tab w:val="left" w:pos="7650"/>
        </w:tabs>
        <w:spacing w:line="480" w:lineRule="auto"/>
        <w:jc w:val="center"/>
        <w:rPr>
          <w:rFonts w:ascii="Times New Roman" w:eastAsia="PMingLiU" w:hAnsi="Times New Roman" w:cs="Times New Roman"/>
          <w:color w:val="000000" w:themeColor="text1"/>
          <w:sz w:val="24"/>
          <w:szCs w:val="24"/>
          <w:lang w:eastAsia="zh-TW"/>
        </w:rPr>
      </w:pPr>
      <w:r>
        <w:rPr>
          <w:noProof/>
          <w:lang w:eastAsia="en-US"/>
        </w:rPr>
        <w:lastRenderedPageBreak/>
        <w:drawing>
          <wp:inline distT="0" distB="0" distL="0" distR="0" wp14:anchorId="0DE846BE" wp14:editId="22EEA9A3">
            <wp:extent cx="5232400" cy="392430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5232400" cy="3924300"/>
                    </a:xfrm>
                    <a:prstGeom prst="rect">
                      <a:avLst/>
                    </a:prstGeom>
                    <a:noFill/>
                    <a:ln w="9525">
                      <a:noFill/>
                      <a:miter lim="800000"/>
                      <a:headEnd/>
                      <a:tailEnd/>
                    </a:ln>
                  </pic:spPr>
                </pic:pic>
              </a:graphicData>
            </a:graphic>
          </wp:inline>
        </w:drawing>
      </w:r>
    </w:p>
    <w:p w14:paraId="11550600" w14:textId="77777777" w:rsidR="00A20FB4" w:rsidRDefault="00A20FB4" w:rsidP="00A20FB4">
      <w:pPr>
        <w:tabs>
          <w:tab w:val="left" w:pos="720"/>
          <w:tab w:val="left" w:pos="7650"/>
        </w:tabs>
        <w:spacing w:line="480" w:lineRule="auto"/>
        <w:jc w:val="both"/>
        <w:rPr>
          <w:rFonts w:ascii="Times New Roman" w:hAnsi="Times New Roman" w:cs="Times New Roman"/>
          <w:szCs w:val="24"/>
        </w:rPr>
      </w:pPr>
      <w:r w:rsidRPr="00245587">
        <w:rPr>
          <w:rFonts w:ascii="Times New Roman" w:eastAsia="PMingLiU" w:hAnsi="Times New Roman" w:cs="Times New Roman"/>
          <w:color w:val="000000" w:themeColor="text1"/>
          <w:lang w:eastAsia="zh-TW"/>
        </w:rPr>
        <w:t>Figure 1. CTD-SRDL and reference SBE CTD cast acquired on 11 June 2008 at the BOUSSOLE mooring site. (a) Temperature profiles, (b) conductivity and (c) salinity. Panels, (d), (e) and (f) display the temperature, conductivity and salinity difference (CTD minus tag) between both sensors, respectively. The thermal mass error is characterized by the strong anomaly prevalent above the thermocline within the 50 upper meters.</w:t>
      </w:r>
    </w:p>
    <w:p w14:paraId="05D3F1E4" w14:textId="77777777" w:rsidR="00A20FB4" w:rsidRDefault="00A20FB4">
      <w:pPr>
        <w:suppressAutoHyphens w:val="0"/>
        <w:spacing w:after="0"/>
        <w:rPr>
          <w:rFonts w:ascii="Times New Roman" w:eastAsia="Courier New" w:hAnsi="Times New Roman" w:cs="Times New Roman"/>
        </w:rPr>
      </w:pPr>
      <w:r>
        <w:rPr>
          <w:rFonts w:ascii="Times New Roman" w:eastAsia="Courier New" w:hAnsi="Times New Roman" w:cs="Times New Roman"/>
        </w:rPr>
        <w:br w:type="page"/>
      </w:r>
    </w:p>
    <w:p w14:paraId="2EF35AAC" w14:textId="77777777" w:rsidR="00A20FB4" w:rsidRDefault="00A20FB4" w:rsidP="00A20FB4">
      <w:pPr>
        <w:tabs>
          <w:tab w:val="left" w:pos="6480"/>
        </w:tabs>
        <w:spacing w:line="480" w:lineRule="auto"/>
        <w:jc w:val="both"/>
        <w:rPr>
          <w:rFonts w:ascii="Times New Roman" w:hAnsi="Times New Roman" w:cs="Times New Roman"/>
          <w:sz w:val="24"/>
          <w:szCs w:val="24"/>
        </w:rPr>
      </w:pPr>
      <w:r>
        <w:rPr>
          <w:noProof/>
          <w:lang w:eastAsia="en-US"/>
        </w:rPr>
        <w:lastRenderedPageBreak/>
        <w:drawing>
          <wp:inline distT="0" distB="0" distL="0" distR="0" wp14:anchorId="38EE980C" wp14:editId="344BE94A">
            <wp:extent cx="5943600" cy="445770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bwMode="auto">
                    <a:xfrm>
                      <a:off x="0" y="0"/>
                      <a:ext cx="5943600" cy="4457700"/>
                    </a:xfrm>
                    <a:prstGeom prst="rect">
                      <a:avLst/>
                    </a:prstGeom>
                    <a:noFill/>
                    <a:ln w="9525">
                      <a:noFill/>
                      <a:miter lim="800000"/>
                      <a:headEnd/>
                      <a:tailEnd/>
                    </a:ln>
                  </pic:spPr>
                </pic:pic>
              </a:graphicData>
            </a:graphic>
          </wp:inline>
        </w:drawing>
      </w:r>
    </w:p>
    <w:p w14:paraId="48EA3DB8" w14:textId="77777777" w:rsidR="00A20FB4" w:rsidRDefault="00A20FB4" w:rsidP="00A20FB4">
      <w:pPr>
        <w:tabs>
          <w:tab w:val="left" w:pos="720"/>
          <w:tab w:val="left" w:pos="7650"/>
        </w:tabs>
        <w:spacing w:line="480" w:lineRule="auto"/>
        <w:jc w:val="both"/>
        <w:rPr>
          <w:rFonts w:ascii="Times New Roman" w:hAnsi="Times New Roman" w:cs="Times New Roman"/>
          <w:szCs w:val="24"/>
        </w:rPr>
      </w:pPr>
      <w:r w:rsidRPr="00245587">
        <w:rPr>
          <w:rFonts w:ascii="Times New Roman" w:eastAsia="PMingLiU" w:hAnsi="Times New Roman" w:cs="Times New Roman"/>
          <w:color w:val="000000" w:themeColor="text1"/>
          <w:lang w:eastAsia="zh-TW"/>
        </w:rPr>
        <w:t xml:space="preserve">Figure 2. </w:t>
      </w:r>
      <w:proofErr w:type="gramStart"/>
      <w:r w:rsidRPr="00245587">
        <w:rPr>
          <w:rFonts w:ascii="Times New Roman" w:eastAsia="PMingLiU" w:hAnsi="Times New Roman" w:cs="Times New Roman"/>
          <w:color w:val="000000" w:themeColor="text1"/>
          <w:lang w:eastAsia="zh-TW"/>
        </w:rPr>
        <w:t xml:space="preserve">Values of the coefficients </w:t>
      </w:r>
      <m:oMath>
        <m:r>
          <w:rPr>
            <w:rFonts w:ascii="Cambria Math" w:hAnsi="Cambria Math"/>
          </w:rPr>
          <m:t>Γ</m:t>
        </m:r>
      </m:oMath>
      <w:r w:rsidRPr="00245587">
        <w:rPr>
          <w:rFonts w:ascii="Times New Roman" w:eastAsia="PMingLiU" w:hAnsi="Times New Roman" w:cs="Times New Roman"/>
        </w:rPr>
        <w:t xml:space="preserve"> of </w:t>
      </w:r>
      <w:r w:rsidRPr="00245587">
        <w:rPr>
          <w:rFonts w:ascii="Times New Roman" w:eastAsia="PMingLiU" w:hAnsi="Times New Roman" w:cs="Times New Roman"/>
          <w:color w:val="000000" w:themeColor="text1"/>
          <w:lang w:eastAsia="zh-TW"/>
        </w:rPr>
        <w:t xml:space="preserve">sensitivity of salinity to temperature </w:t>
      </w:r>
      <w:r w:rsidRPr="00245587">
        <w:rPr>
          <w:rFonts w:ascii="Times New Roman" w:eastAsia="PMingLiU" w:hAnsi="Times New Roman" w:cs="Times New Roman"/>
        </w:rPr>
        <w:t xml:space="preserve">(a), and </w:t>
      </w:r>
      <m:oMath>
        <m:r>
          <w:rPr>
            <w:rFonts w:ascii="Cambria Math" w:hAnsi="Cambria Math"/>
          </w:rPr>
          <m:t>γ</m:t>
        </m:r>
      </m:oMath>
      <w:r w:rsidRPr="00245587">
        <w:rPr>
          <w:rFonts w:ascii="Times New Roman" w:eastAsia="PMingLiU" w:hAnsi="Times New Roman" w:cs="Times New Roman"/>
        </w:rPr>
        <w:t xml:space="preserve"> of sensitivity of conductivity to temperature (b), for various ranges of temperature and salinity, and temperature and conductivity, respectively.</w:t>
      </w:r>
      <w:proofErr w:type="gramEnd"/>
      <w:r w:rsidRPr="00245587">
        <w:rPr>
          <w:rFonts w:ascii="Times New Roman" w:eastAsia="PMingLiU" w:hAnsi="Times New Roman" w:cs="Times New Roman"/>
        </w:rPr>
        <w:t xml:space="preserve">  </w:t>
      </w:r>
    </w:p>
    <w:p w14:paraId="5D4E8F63" w14:textId="77777777" w:rsidR="00A20FB4" w:rsidRDefault="00A20FB4">
      <w:pPr>
        <w:suppressAutoHyphens w:val="0"/>
        <w:spacing w:after="0"/>
        <w:rPr>
          <w:rFonts w:ascii="Times New Roman" w:eastAsia="Courier New" w:hAnsi="Times New Roman" w:cs="Times New Roman"/>
        </w:rPr>
      </w:pPr>
      <w:r>
        <w:rPr>
          <w:rFonts w:ascii="Times New Roman" w:eastAsia="Courier New" w:hAnsi="Times New Roman" w:cs="Times New Roman"/>
        </w:rPr>
        <w:br w:type="page"/>
      </w:r>
    </w:p>
    <w:p w14:paraId="29DFB71C" w14:textId="77777777" w:rsidR="00A20FB4" w:rsidRDefault="00A20FB4" w:rsidP="00A20FB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en-US"/>
        </w:rPr>
        <w:drawing>
          <wp:inline distT="0" distB="0" distL="0" distR="0" wp14:anchorId="5F41890F" wp14:editId="7033E1BB">
            <wp:extent cx="5943600" cy="44577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5943600" cy="4457700"/>
                    </a:xfrm>
                    <a:prstGeom prst="rect">
                      <a:avLst/>
                    </a:prstGeom>
                    <a:noFill/>
                    <a:ln w="9525">
                      <a:noFill/>
                      <a:miter lim="800000"/>
                      <a:headEnd/>
                      <a:tailEnd/>
                    </a:ln>
                  </pic:spPr>
                </pic:pic>
              </a:graphicData>
            </a:graphic>
          </wp:inline>
        </w:drawing>
      </w:r>
    </w:p>
    <w:p w14:paraId="06808777" w14:textId="77777777" w:rsidR="00A20FB4" w:rsidRPr="00ED457C" w:rsidRDefault="00A20FB4" w:rsidP="00A20FB4">
      <w:pPr>
        <w:spacing w:line="480" w:lineRule="auto"/>
        <w:jc w:val="both"/>
        <w:rPr>
          <w:color w:val="000000" w:themeColor="text1"/>
          <w:lang w:eastAsia="zh-TW"/>
        </w:rPr>
      </w:pPr>
      <w:r w:rsidRPr="00245587">
        <w:rPr>
          <w:rFonts w:ascii="Times New Roman" w:eastAsia="PMingLiU" w:hAnsi="Times New Roman" w:cs="Times New Roman"/>
          <w:color w:val="000000" w:themeColor="text1"/>
          <w:lang w:eastAsia="zh-TW"/>
        </w:rPr>
        <w:t xml:space="preserve">Figure </w:t>
      </w:r>
      <w:r>
        <w:rPr>
          <w:rFonts w:ascii="Times New Roman" w:eastAsia="PMingLiU" w:hAnsi="Times New Roman" w:cs="Times New Roman"/>
          <w:color w:val="000000" w:themeColor="text1"/>
          <w:lang w:eastAsia="zh-TW"/>
        </w:rPr>
        <w:t>3</w:t>
      </w:r>
      <w:r w:rsidRPr="00245587">
        <w:rPr>
          <w:rFonts w:ascii="Times New Roman" w:eastAsia="PMingLiU" w:hAnsi="Times New Roman" w:cs="Times New Roman"/>
          <w:color w:val="000000" w:themeColor="text1"/>
          <w:lang w:eastAsia="zh-TW"/>
        </w:rPr>
        <w:t xml:space="preserve">. Reference CTD and typical tag profiles for 4 different experiments: a) </w:t>
      </w:r>
      <w:proofErr w:type="gramStart"/>
      <w:r w:rsidRPr="00245587">
        <w:rPr>
          <w:rFonts w:ascii="Times New Roman" w:eastAsia="PMingLiU" w:hAnsi="Times New Roman" w:cs="Times New Roman"/>
          <w:i/>
          <w:iCs/>
          <w:color w:val="000000" w:themeColor="text1"/>
          <w:lang w:eastAsia="zh-TW"/>
        </w:rPr>
        <w:t>Albion08</w:t>
      </w:r>
      <w:r w:rsidRPr="00245587">
        <w:rPr>
          <w:rFonts w:ascii="Times New Roman" w:eastAsia="PMingLiU" w:hAnsi="Times New Roman" w:cs="Times New Roman"/>
          <w:color w:val="000000" w:themeColor="text1"/>
          <w:lang w:eastAsia="zh-TW"/>
        </w:rPr>
        <w:t xml:space="preserve"> ,</w:t>
      </w:r>
      <w:proofErr w:type="gramEnd"/>
      <w:r w:rsidRPr="00245587">
        <w:rPr>
          <w:rFonts w:ascii="Times New Roman" w:eastAsia="PMingLiU" w:hAnsi="Times New Roman" w:cs="Times New Roman"/>
          <w:color w:val="000000" w:themeColor="text1"/>
          <w:lang w:eastAsia="zh-TW"/>
        </w:rPr>
        <w:t xml:space="preserve"> b) </w:t>
      </w:r>
      <w:r w:rsidRPr="00245587">
        <w:rPr>
          <w:rFonts w:ascii="Times New Roman" w:eastAsia="PMingLiU" w:hAnsi="Times New Roman" w:cs="Times New Roman"/>
          <w:i/>
          <w:iCs/>
          <w:color w:val="000000" w:themeColor="text1"/>
          <w:lang w:eastAsia="zh-TW"/>
        </w:rPr>
        <w:t xml:space="preserve">Boussole09 </w:t>
      </w:r>
      <w:r w:rsidRPr="00245587">
        <w:rPr>
          <w:rFonts w:ascii="Times New Roman" w:eastAsia="PMingLiU" w:hAnsi="Times New Roman" w:cs="Times New Roman"/>
          <w:color w:val="000000" w:themeColor="text1"/>
          <w:lang w:eastAsia="zh-TW"/>
        </w:rPr>
        <w:t xml:space="preserve">, c) </w:t>
      </w:r>
      <w:r w:rsidRPr="00245587">
        <w:rPr>
          <w:rFonts w:ascii="Times New Roman" w:eastAsia="PMingLiU" w:hAnsi="Times New Roman" w:cs="Times New Roman"/>
          <w:i/>
          <w:iCs/>
          <w:color w:val="000000" w:themeColor="text1"/>
          <w:lang w:eastAsia="zh-TW"/>
        </w:rPr>
        <w:t>Carols08</w:t>
      </w:r>
      <w:r w:rsidRPr="00245587">
        <w:rPr>
          <w:rFonts w:ascii="Times New Roman" w:eastAsia="PMingLiU" w:hAnsi="Times New Roman" w:cs="Times New Roman"/>
          <w:color w:val="000000" w:themeColor="text1"/>
          <w:lang w:eastAsia="zh-TW"/>
        </w:rPr>
        <w:t xml:space="preserve">, d) </w:t>
      </w:r>
      <w:r w:rsidRPr="00245587">
        <w:rPr>
          <w:rFonts w:ascii="Times New Roman" w:eastAsia="PMingLiU" w:hAnsi="Times New Roman" w:cs="Times New Roman"/>
          <w:i/>
          <w:iCs/>
          <w:color w:val="000000" w:themeColor="text1"/>
          <w:lang w:eastAsia="zh-TW"/>
        </w:rPr>
        <w:t xml:space="preserve">Boussole08. </w:t>
      </w:r>
      <w:r w:rsidRPr="00245587">
        <w:rPr>
          <w:rFonts w:ascii="Times New Roman" w:eastAsia="PMingLiU" w:hAnsi="Times New Roman" w:cs="Times New Roman"/>
          <w:color w:val="000000" w:themeColor="text1"/>
          <w:lang w:eastAsia="zh-TW"/>
        </w:rPr>
        <w:t xml:space="preserve">The four curves on each picture represent the reference CTD profile (blue), non-corrected tag profile (black), tag profile corrected with a pair of optimum coefficients (red) and tag profile corrected with a pair of generic coefficients (green). </w:t>
      </w:r>
    </w:p>
    <w:p w14:paraId="0BD98EFD" w14:textId="77777777" w:rsidR="00356190" w:rsidRDefault="00356190">
      <w:pPr>
        <w:suppressAutoHyphens w:val="0"/>
        <w:spacing w:after="0"/>
        <w:rPr>
          <w:rFonts w:ascii="Times New Roman" w:eastAsia="Courier New" w:hAnsi="Times New Roman" w:cs="Times New Roman"/>
        </w:rPr>
      </w:pPr>
      <w:r>
        <w:rPr>
          <w:rFonts w:ascii="Times New Roman" w:eastAsia="Courier New" w:hAnsi="Times New Roman" w:cs="Times New Roman"/>
        </w:rPr>
        <w:br w:type="page"/>
      </w:r>
    </w:p>
    <w:p w14:paraId="344F4093" w14:textId="77777777" w:rsidR="00356190" w:rsidRDefault="00356190" w:rsidP="00356190">
      <w:pPr>
        <w:spacing w:line="480" w:lineRule="auto"/>
        <w:jc w:val="both"/>
        <w:rPr>
          <w:rFonts w:ascii="Times New Roman" w:hAnsi="Times New Roman" w:cs="Times New Roman"/>
          <w:sz w:val="24"/>
          <w:szCs w:val="24"/>
        </w:rPr>
      </w:pPr>
      <w:r>
        <w:rPr>
          <w:noProof/>
          <w:lang w:eastAsia="en-US"/>
        </w:rPr>
        <w:lastRenderedPageBreak/>
        <w:drawing>
          <wp:inline distT="0" distB="0" distL="0" distR="0" wp14:anchorId="1167C89C" wp14:editId="5587BDF2">
            <wp:extent cx="5953125" cy="312420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rcRect t="15607" b="14414"/>
                    <a:stretch>
                      <a:fillRect/>
                    </a:stretch>
                  </pic:blipFill>
                  <pic:spPr bwMode="auto">
                    <a:xfrm>
                      <a:off x="0" y="0"/>
                      <a:ext cx="5953125" cy="3124200"/>
                    </a:xfrm>
                    <a:prstGeom prst="rect">
                      <a:avLst/>
                    </a:prstGeom>
                    <a:noFill/>
                    <a:ln w="9525">
                      <a:noFill/>
                      <a:miter lim="800000"/>
                      <a:headEnd/>
                      <a:tailEnd/>
                    </a:ln>
                  </pic:spPr>
                </pic:pic>
              </a:graphicData>
            </a:graphic>
          </wp:inline>
        </w:drawing>
      </w:r>
    </w:p>
    <w:p w14:paraId="5F6D17E0" w14:textId="77777777" w:rsidR="00356190" w:rsidRDefault="00356190" w:rsidP="00356190">
      <w:pPr>
        <w:spacing w:line="480" w:lineRule="auto"/>
        <w:jc w:val="both"/>
        <w:rPr>
          <w:rFonts w:ascii="Times New Roman" w:hAnsi="Times New Roman" w:cs="Times New Roman"/>
          <w:sz w:val="24"/>
          <w:szCs w:val="24"/>
        </w:rPr>
      </w:pPr>
      <w:r w:rsidRPr="00245587">
        <w:rPr>
          <w:rFonts w:ascii="Times New Roman" w:eastAsia="PMingLiU" w:hAnsi="Times New Roman" w:cs="Times New Roman"/>
          <w:color w:val="000000" w:themeColor="text1"/>
          <w:lang w:eastAsia="zh-TW"/>
        </w:rPr>
        <w:t xml:space="preserve">Figure </w:t>
      </w:r>
      <w:r>
        <w:rPr>
          <w:rFonts w:ascii="Times New Roman" w:eastAsia="PMingLiU" w:hAnsi="Times New Roman" w:cs="Times New Roman"/>
          <w:color w:val="000000" w:themeColor="text1"/>
          <w:lang w:eastAsia="zh-TW"/>
        </w:rPr>
        <w:t>4</w:t>
      </w:r>
      <w:r w:rsidRPr="00245587">
        <w:rPr>
          <w:rFonts w:ascii="Times New Roman" w:eastAsia="PMingLiU" w:hAnsi="Times New Roman" w:cs="Times New Roman"/>
          <w:color w:val="000000" w:themeColor="text1"/>
          <w:lang w:eastAsia="zh-TW"/>
        </w:rPr>
        <w:t xml:space="preserve">. Comparative plot of salinity error vs. density error for each of the 26 tags tested. The red line represents the 1 to 1 ratio between the two errors and the color of each dot stands for the magnitude of the temperature gradient experienced by each of the tags. </w:t>
      </w:r>
    </w:p>
    <w:p w14:paraId="7739C95C" w14:textId="77777777" w:rsidR="00EE47BE" w:rsidRDefault="00EE47BE">
      <w:pPr>
        <w:suppressAutoHyphens w:val="0"/>
        <w:spacing w:after="0"/>
        <w:rPr>
          <w:rFonts w:ascii="Times New Roman" w:eastAsia="Courier New" w:hAnsi="Times New Roman" w:cs="Times New Roman"/>
        </w:rPr>
      </w:pPr>
    </w:p>
    <w:p w14:paraId="7EEEB838" w14:textId="77777777" w:rsidR="00EE47BE" w:rsidRDefault="00EE47BE" w:rsidP="00565B2C">
      <w:pPr>
        <w:spacing w:line="480" w:lineRule="auto"/>
        <w:jc w:val="both"/>
        <w:rPr>
          <w:rFonts w:ascii="Times New Roman" w:eastAsia="MS Mincho" w:hAnsi="Times New Roman" w:cs="Times New Roman"/>
          <w:sz w:val="24"/>
          <w:szCs w:val="24"/>
          <w:vertAlign w:val="subscript"/>
          <w:lang w:eastAsia="ja-JP"/>
        </w:rPr>
      </w:pPr>
      <w:r>
        <w:rPr>
          <w:rFonts w:ascii="Times New Roman" w:eastAsia="MS Mincho" w:hAnsi="Times New Roman" w:cs="Times New Roman" w:hint="eastAsia"/>
          <w:noProof/>
          <w:sz w:val="24"/>
          <w:szCs w:val="24"/>
          <w:lang w:eastAsia="en-US"/>
        </w:rPr>
        <w:lastRenderedPageBreak/>
        <w:drawing>
          <wp:inline distT="0" distB="0" distL="0" distR="0" wp14:anchorId="538ECC5F" wp14:editId="28434216">
            <wp:extent cx="5943600" cy="4457700"/>
            <wp:effectExtent l="19050" t="0" r="0" b="0"/>
            <wp:docPr id="12" name="Picture 10" descr="Fig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png"/>
                    <pic:cNvPicPr/>
                  </pic:nvPicPr>
                  <pic:blipFill>
                    <a:blip r:embed="rId10"/>
                    <a:stretch>
                      <a:fillRect/>
                    </a:stretch>
                  </pic:blipFill>
                  <pic:spPr>
                    <a:xfrm>
                      <a:off x="0" y="0"/>
                      <a:ext cx="5943600" cy="4457700"/>
                    </a:xfrm>
                    <a:prstGeom prst="rect">
                      <a:avLst/>
                    </a:prstGeom>
                  </pic:spPr>
                </pic:pic>
              </a:graphicData>
            </a:graphic>
          </wp:inline>
        </w:drawing>
      </w:r>
    </w:p>
    <w:p w14:paraId="271E2878" w14:textId="77777777" w:rsidR="00EE47BE" w:rsidRPr="00F676C2" w:rsidRDefault="00EE47BE" w:rsidP="00EE47BE">
      <w:pPr>
        <w:spacing w:line="480" w:lineRule="auto"/>
        <w:jc w:val="both"/>
        <w:rPr>
          <w:rFonts w:ascii="Times New Roman" w:hAnsi="Times New Roman" w:cs="Times New Roman"/>
          <w:sz w:val="24"/>
          <w:szCs w:val="24"/>
        </w:rPr>
      </w:pPr>
      <w:r w:rsidRPr="00F676C2">
        <w:rPr>
          <w:rFonts w:ascii="Times New Roman" w:eastAsia="MS Mincho" w:hAnsi="Times New Roman" w:cs="Times New Roman" w:hint="eastAsia"/>
          <w:sz w:val="24"/>
          <w:szCs w:val="24"/>
          <w:lang w:eastAsia="ja-JP"/>
        </w:rPr>
        <w:t xml:space="preserve">Figure 5: </w:t>
      </w:r>
      <w:r>
        <w:rPr>
          <w:rFonts w:ascii="Times New Roman" w:eastAsia="MS Mincho" w:hAnsi="Times New Roman" w:cs="Times New Roman" w:hint="eastAsia"/>
          <w:sz w:val="24"/>
          <w:szCs w:val="24"/>
          <w:lang w:eastAsia="ja-JP"/>
        </w:rPr>
        <w:t>Root mean Square (RMS) difference of reference and tag salinity as a function of the high pass filtered temperature T</w:t>
      </w:r>
      <w:r w:rsidRPr="00F676C2">
        <w:rPr>
          <w:rFonts w:ascii="Times New Roman" w:eastAsia="MS Mincho" w:hAnsi="Times New Roman" w:cs="Times New Roman" w:hint="eastAsia"/>
          <w:sz w:val="24"/>
          <w:szCs w:val="24"/>
          <w:vertAlign w:val="subscript"/>
          <w:lang w:eastAsia="ja-JP"/>
        </w:rPr>
        <w:t>HP</w:t>
      </w:r>
      <w:r w:rsidRPr="00F676C2">
        <w:rPr>
          <w:rFonts w:ascii="Times New Roman" w:eastAsia="MS Mincho" w:hAnsi="Times New Roman" w:cs="Times New Roman"/>
          <w:sz w:val="24"/>
          <w:szCs w:val="24"/>
          <w:lang w:eastAsia="ja-JP"/>
        </w:rPr>
        <w:t>, calculated from all the</w:t>
      </w:r>
      <w:r>
        <w:rPr>
          <w:rFonts w:ascii="Times New Roman" w:eastAsia="MS Mincho" w:hAnsi="Times New Roman" w:cs="Times New Roman"/>
          <w:sz w:val="24"/>
          <w:szCs w:val="24"/>
          <w:vertAlign w:val="subscript"/>
          <w:lang w:eastAsia="ja-JP"/>
        </w:rPr>
        <w:t xml:space="preserve"> </w:t>
      </w:r>
      <w:r>
        <w:rPr>
          <w:rFonts w:ascii="Times New Roman" w:eastAsia="MS Mincho" w:hAnsi="Times New Roman" w:cs="Times New Roman"/>
          <w:sz w:val="24"/>
          <w:szCs w:val="24"/>
          <w:lang w:eastAsia="ja-JP"/>
        </w:rPr>
        <w:t>data points located within the upper 100 m for the five experiments mentioned in this study. The red and blue curves stand for the uncorrected and corrected data (using the set of generic coefficients), respectively. The error bars represent the standard error of the estimate.</w:t>
      </w:r>
    </w:p>
    <w:p w14:paraId="4B033B44" w14:textId="77777777" w:rsidR="00356190" w:rsidRDefault="00356190">
      <w:pPr>
        <w:suppressAutoHyphens w:val="0"/>
        <w:spacing w:after="0"/>
        <w:rPr>
          <w:rFonts w:ascii="Times New Roman" w:eastAsia="Courier New" w:hAnsi="Times New Roman" w:cs="Times New Roman"/>
        </w:rPr>
      </w:pPr>
    </w:p>
    <w:p w14:paraId="560577F8" w14:textId="77777777" w:rsidR="00356190" w:rsidRDefault="00356190">
      <w:pPr>
        <w:suppressAutoHyphens w:val="0"/>
        <w:spacing w:after="0"/>
        <w:rPr>
          <w:rFonts w:ascii="Times New Roman" w:eastAsia="Courier New" w:hAnsi="Times New Roman" w:cs="Times New Roman"/>
        </w:rPr>
      </w:pPr>
    </w:p>
    <w:p w14:paraId="2AD83DE3" w14:textId="77777777" w:rsidR="00356190" w:rsidRDefault="00356190" w:rsidP="00356190">
      <w:pPr>
        <w:spacing w:line="480" w:lineRule="auto"/>
        <w:jc w:val="center"/>
        <w:rPr>
          <w:rFonts w:ascii="Times New Roman" w:eastAsia="PMingLiU" w:hAnsi="Times New Roman" w:cs="Times New Roman"/>
          <w:color w:val="000000" w:themeColor="text1"/>
          <w:sz w:val="24"/>
          <w:szCs w:val="24"/>
          <w:lang w:eastAsia="zh-TW"/>
        </w:rPr>
      </w:pPr>
      <w:r>
        <w:rPr>
          <w:noProof/>
          <w:lang w:eastAsia="en-US"/>
        </w:rPr>
        <w:lastRenderedPageBreak/>
        <w:drawing>
          <wp:inline distT="0" distB="0" distL="0" distR="0" wp14:anchorId="374B1D36" wp14:editId="57AC6493">
            <wp:extent cx="5857875" cy="3038475"/>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1"/>
                    <a:srcRect t="14945" b="15888"/>
                    <a:stretch>
                      <a:fillRect/>
                    </a:stretch>
                  </pic:blipFill>
                  <pic:spPr bwMode="auto">
                    <a:xfrm>
                      <a:off x="0" y="0"/>
                      <a:ext cx="5857875" cy="3038475"/>
                    </a:xfrm>
                    <a:prstGeom prst="rect">
                      <a:avLst/>
                    </a:prstGeom>
                    <a:noFill/>
                    <a:ln w="9525">
                      <a:noFill/>
                      <a:miter lim="800000"/>
                      <a:headEnd/>
                      <a:tailEnd/>
                    </a:ln>
                  </pic:spPr>
                </pic:pic>
              </a:graphicData>
            </a:graphic>
          </wp:inline>
        </w:drawing>
      </w:r>
    </w:p>
    <w:p w14:paraId="44CAEA4F" w14:textId="77777777" w:rsidR="00356190" w:rsidRDefault="00356190" w:rsidP="00356190">
      <w:pPr>
        <w:spacing w:line="480" w:lineRule="auto"/>
        <w:jc w:val="both"/>
        <w:rPr>
          <w:rFonts w:ascii="Times New Roman" w:hAnsi="Times New Roman" w:cs="Times New Roman"/>
          <w:szCs w:val="24"/>
        </w:rPr>
      </w:pPr>
      <w:r w:rsidRPr="00245587">
        <w:rPr>
          <w:rFonts w:ascii="Times New Roman" w:eastAsia="PMingLiU" w:hAnsi="Times New Roman" w:cs="Times New Roman"/>
          <w:color w:val="000000" w:themeColor="text1"/>
          <w:lang w:eastAsia="zh-TW"/>
        </w:rPr>
        <w:t xml:space="preserve">Figure </w:t>
      </w:r>
      <w:r w:rsidR="00EE47BE">
        <w:rPr>
          <w:rFonts w:ascii="Times New Roman" w:eastAsia="PMingLiU" w:hAnsi="Times New Roman" w:cs="Times New Roman"/>
          <w:color w:val="000000" w:themeColor="text1"/>
          <w:lang w:eastAsia="zh-TW"/>
        </w:rPr>
        <w:t>6</w:t>
      </w:r>
      <w:r w:rsidRPr="00245587">
        <w:rPr>
          <w:rFonts w:ascii="Times New Roman" w:eastAsia="PMingLiU" w:hAnsi="Times New Roman" w:cs="Times New Roman"/>
          <w:color w:val="000000" w:themeColor="text1"/>
          <w:lang w:eastAsia="zh-TW"/>
        </w:rPr>
        <w:t xml:space="preserve">. Salinity correction for different values of coefficients </w:t>
      </w:r>
      <m:oMath>
        <m:r>
          <w:rPr>
            <w:rFonts w:ascii="Cambria Math" w:hAnsi="Cambria Math"/>
          </w:rPr>
          <m:t>α</m:t>
        </m:r>
      </m:oMath>
      <w:r w:rsidRPr="00245587">
        <w:rPr>
          <w:rFonts w:ascii="Times New Roman" w:eastAsia="PMingLiU" w:hAnsi="Times New Roman" w:cs="Times New Roman"/>
        </w:rPr>
        <w:t xml:space="preserve"> </w:t>
      </w:r>
      <w:r w:rsidRPr="00245587">
        <w:rPr>
          <w:rFonts w:ascii="Times New Roman" w:hAnsi="Times New Roman" w:cs="Times New Roman"/>
        </w:rPr>
        <w:t xml:space="preserve">and </w:t>
      </w:r>
      <m:oMath>
        <m:r>
          <w:rPr>
            <w:rFonts w:ascii="Cambria Math" w:hAnsi="Cambria Math"/>
          </w:rPr>
          <m:t>β</m:t>
        </m:r>
      </m:oMath>
      <w:r w:rsidRPr="00245587">
        <w:rPr>
          <w:rFonts w:ascii="Times New Roman" w:hAnsi="Times New Roman" w:cs="Times New Roman"/>
        </w:rPr>
        <w:t xml:space="preserve">, with </w:t>
      </w:r>
      <m:oMath>
        <m:r>
          <w:rPr>
            <w:rFonts w:ascii="Cambria Math" w:hAnsi="Cambria Math"/>
          </w:rPr>
          <m:t>F</m:t>
        </m:r>
        <m:d>
          <m:dPr>
            <m:ctrlPr>
              <w:rPr>
                <w:rFonts w:ascii="Cambria Math" w:hAnsi="Cambria Math"/>
              </w:rPr>
            </m:ctrlPr>
          </m:dPr>
          <m:e>
            <m:r>
              <w:rPr>
                <w:rFonts w:ascii="Cambria Math" w:hAnsi="Cambria Math"/>
              </w:rPr>
              <m:t>α,β</m:t>
            </m:r>
          </m:e>
        </m:d>
      </m:oMath>
      <w:r w:rsidRPr="00245587">
        <w:rPr>
          <w:rFonts w:ascii="Times New Roman" w:hAnsi="Times New Roman" w:cs="Times New Roman"/>
        </w:rPr>
        <w:t xml:space="preserve"> calculated from all the casts of all experiments. The limit of null correction is represented with the white </w:t>
      </w:r>
      <w:proofErr w:type="spellStart"/>
      <w:r w:rsidRPr="00245587">
        <w:rPr>
          <w:rFonts w:ascii="Times New Roman" w:hAnsi="Times New Roman" w:cs="Times New Roman"/>
        </w:rPr>
        <w:t>isoline</w:t>
      </w:r>
      <w:proofErr w:type="spellEnd"/>
      <w:r w:rsidRPr="00245587">
        <w:rPr>
          <w:rFonts w:ascii="Times New Roman" w:hAnsi="Times New Roman" w:cs="Times New Roman"/>
        </w:rPr>
        <w:t xml:space="preserve"> and the various symbols represent the values of optimum coefficients for all the experiments with large temperature gradients tested in this study as well as from the experiment conducted by </w:t>
      </w:r>
      <w:proofErr w:type="spellStart"/>
      <w:r w:rsidRPr="00245587">
        <w:rPr>
          <w:rFonts w:ascii="Times New Roman" w:hAnsi="Times New Roman" w:cs="Times New Roman"/>
        </w:rPr>
        <w:t>Nakanowatari</w:t>
      </w:r>
      <w:proofErr w:type="spellEnd"/>
      <w:r w:rsidRPr="00245587">
        <w:rPr>
          <w:rFonts w:ascii="Times New Roman" w:hAnsi="Times New Roman" w:cs="Times New Roman"/>
        </w:rPr>
        <w:t xml:space="preserve"> et al. (2017).  </w:t>
      </w:r>
    </w:p>
    <w:p w14:paraId="378B9F0F" w14:textId="77777777" w:rsidR="00356190" w:rsidRPr="00A20FB4" w:rsidRDefault="00356190" w:rsidP="00356190">
      <w:pPr>
        <w:tabs>
          <w:tab w:val="left" w:pos="720"/>
          <w:tab w:val="left" w:pos="7650"/>
        </w:tabs>
        <w:spacing w:line="480" w:lineRule="auto"/>
        <w:jc w:val="both"/>
        <w:rPr>
          <w:rFonts w:ascii="Times New Roman" w:eastAsia="Courier New" w:hAnsi="Times New Roman" w:cs="Times New Roman"/>
        </w:rPr>
      </w:pPr>
    </w:p>
    <w:sectPr w:rsidR="00356190" w:rsidRPr="00A20FB4" w:rsidSect="00245587">
      <w:pgSz w:w="12240" w:h="15840"/>
      <w:pgMar w:top="1440" w:right="1440" w:bottom="1440" w:left="1440" w:header="0" w:footer="0" w:gutter="0"/>
      <w:cols w:space="720"/>
      <w:formProt w:val="0"/>
      <w:docGrid w:linePitch="360" w:charSpace="-2049"/>
    </w:sectPr>
  </w:body>
</w:document>
</file>

<file path=word/commentsExtended.xml><?xml version="1.0" encoding="utf-8"?>
<w15:commentsEx xmlns:mc="http://schemas.openxmlformats.org/markup-compatibility/2006" xmlns:w15="http://schemas.microsoft.com/office/word/2012/wordml" mc:Ignorable="w15">
  <w15:commentEx w15:done="0" w15:paraId="57404DA3"/>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1"/>
    <w:family w:val="swiss"/>
    <w:pitch w:val="variable"/>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mbria Math">
    <w:panose1 w:val="02040503050406030204"/>
    <w:charset w:val="00"/>
    <w:family w:val="auto"/>
    <w:pitch w:val="variable"/>
    <w:sig w:usb0="E00002FF" w:usb1="42002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Etienne Pauthenet">
    <w15:presenceInfo w15:providerId="Windows Live" w15:userId="8b52d4a94fff0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2CF87"/>
    <w:rsid w:val="00000F81"/>
    <w:rsid w:val="00032AE6"/>
    <w:rsid w:val="000550EE"/>
    <w:rsid w:val="0007F8CC"/>
    <w:rsid w:val="00081C62"/>
    <w:rsid w:val="000875E1"/>
    <w:rsid w:val="000947FC"/>
    <w:rsid w:val="000B44EA"/>
    <w:rsid w:val="000F7795"/>
    <w:rsid w:val="00103B29"/>
    <w:rsid w:val="00107F17"/>
    <w:rsid w:val="00111757"/>
    <w:rsid w:val="0013068C"/>
    <w:rsid w:val="001503D6"/>
    <w:rsid w:val="00172CB8"/>
    <w:rsid w:val="00182FAB"/>
    <w:rsid w:val="001952F3"/>
    <w:rsid w:val="001B336D"/>
    <w:rsid w:val="001C4AE2"/>
    <w:rsid w:val="001C62AD"/>
    <w:rsid w:val="00202CDA"/>
    <w:rsid w:val="00220806"/>
    <w:rsid w:val="00221144"/>
    <w:rsid w:val="002211FD"/>
    <w:rsid w:val="0023F4C3"/>
    <w:rsid w:val="00245587"/>
    <w:rsid w:val="00255446"/>
    <w:rsid w:val="00271165"/>
    <w:rsid w:val="002C5E5E"/>
    <w:rsid w:val="002D5B14"/>
    <w:rsid w:val="00302917"/>
    <w:rsid w:val="00320B68"/>
    <w:rsid w:val="00336C79"/>
    <w:rsid w:val="00356190"/>
    <w:rsid w:val="00372F7B"/>
    <w:rsid w:val="003A77B4"/>
    <w:rsid w:val="003E6B81"/>
    <w:rsid w:val="003F3DEB"/>
    <w:rsid w:val="003F4099"/>
    <w:rsid w:val="003F797C"/>
    <w:rsid w:val="00411B5C"/>
    <w:rsid w:val="004245E6"/>
    <w:rsid w:val="004649F3"/>
    <w:rsid w:val="00470A57"/>
    <w:rsid w:val="004C7C13"/>
    <w:rsid w:val="004D0EF7"/>
    <w:rsid w:val="004D2ABC"/>
    <w:rsid w:val="00507D29"/>
    <w:rsid w:val="00533E47"/>
    <w:rsid w:val="00565B2C"/>
    <w:rsid w:val="00573528"/>
    <w:rsid w:val="00573A38"/>
    <w:rsid w:val="00576173"/>
    <w:rsid w:val="005D4D13"/>
    <w:rsid w:val="005F1AA2"/>
    <w:rsid w:val="006077EE"/>
    <w:rsid w:val="00613FCB"/>
    <w:rsid w:val="00624029"/>
    <w:rsid w:val="006A0EBA"/>
    <w:rsid w:val="006B1D1A"/>
    <w:rsid w:val="006B5E5F"/>
    <w:rsid w:val="006D5DEF"/>
    <w:rsid w:val="006E00E2"/>
    <w:rsid w:val="007041B2"/>
    <w:rsid w:val="0074167B"/>
    <w:rsid w:val="00776CDC"/>
    <w:rsid w:val="0077796B"/>
    <w:rsid w:val="00797D8E"/>
    <w:rsid w:val="007A3DBE"/>
    <w:rsid w:val="007E4FBF"/>
    <w:rsid w:val="007E533E"/>
    <w:rsid w:val="00814A5D"/>
    <w:rsid w:val="008233B3"/>
    <w:rsid w:val="0082447E"/>
    <w:rsid w:val="00877428"/>
    <w:rsid w:val="008A3760"/>
    <w:rsid w:val="008A7A4A"/>
    <w:rsid w:val="008A7C3B"/>
    <w:rsid w:val="008B7287"/>
    <w:rsid w:val="008C2287"/>
    <w:rsid w:val="008C70C0"/>
    <w:rsid w:val="008D3AE9"/>
    <w:rsid w:val="008D4C76"/>
    <w:rsid w:val="008D7CFB"/>
    <w:rsid w:val="00933A8E"/>
    <w:rsid w:val="00937D78"/>
    <w:rsid w:val="00962706"/>
    <w:rsid w:val="009652A6"/>
    <w:rsid w:val="009C5B7C"/>
    <w:rsid w:val="009C702E"/>
    <w:rsid w:val="00A20FB4"/>
    <w:rsid w:val="00A3262F"/>
    <w:rsid w:val="00B41324"/>
    <w:rsid w:val="00B83F77"/>
    <w:rsid w:val="00B850CE"/>
    <w:rsid w:val="00B91F9E"/>
    <w:rsid w:val="00C51DEC"/>
    <w:rsid w:val="00C5722C"/>
    <w:rsid w:val="00C720AA"/>
    <w:rsid w:val="00C76353"/>
    <w:rsid w:val="00CB7AD6"/>
    <w:rsid w:val="00CC6314"/>
    <w:rsid w:val="00CD7F65"/>
    <w:rsid w:val="00CF7919"/>
    <w:rsid w:val="00D068DA"/>
    <w:rsid w:val="00D3432C"/>
    <w:rsid w:val="00D3587B"/>
    <w:rsid w:val="00DF553C"/>
    <w:rsid w:val="00E045D9"/>
    <w:rsid w:val="00E32D78"/>
    <w:rsid w:val="00E33493"/>
    <w:rsid w:val="00E42117"/>
    <w:rsid w:val="00E44EA8"/>
    <w:rsid w:val="00E462C0"/>
    <w:rsid w:val="00E70019"/>
    <w:rsid w:val="00EB10DE"/>
    <w:rsid w:val="00EB3766"/>
    <w:rsid w:val="00EB6C92"/>
    <w:rsid w:val="00EC7DD7"/>
    <w:rsid w:val="00ED1EF0"/>
    <w:rsid w:val="00ED457C"/>
    <w:rsid w:val="00EE47BE"/>
    <w:rsid w:val="00F676C2"/>
    <w:rsid w:val="00F718A1"/>
    <w:rsid w:val="0362CF87"/>
    <w:rsid w:val="064271A0"/>
    <w:rsid w:val="06A76BF6"/>
    <w:rsid w:val="0887AAB5"/>
    <w:rsid w:val="0F2750B0"/>
    <w:rsid w:val="0FB9FBDD"/>
    <w:rsid w:val="116DBE35"/>
    <w:rsid w:val="15235098"/>
    <w:rsid w:val="1577574F"/>
    <w:rsid w:val="1650D43A"/>
    <w:rsid w:val="19A6E9E4"/>
    <w:rsid w:val="19F05431"/>
    <w:rsid w:val="1C274378"/>
    <w:rsid w:val="1DC6687D"/>
    <w:rsid w:val="1E251745"/>
    <w:rsid w:val="1EC16ED1"/>
    <w:rsid w:val="214CF63C"/>
    <w:rsid w:val="2376D216"/>
    <w:rsid w:val="23E734F2"/>
    <w:rsid w:val="2421F36E"/>
    <w:rsid w:val="2C785066"/>
    <w:rsid w:val="2FC0F947"/>
    <w:rsid w:val="317C4882"/>
    <w:rsid w:val="322DA763"/>
    <w:rsid w:val="3707717A"/>
    <w:rsid w:val="3BA07884"/>
    <w:rsid w:val="3BFC34EE"/>
    <w:rsid w:val="3D9EF4F2"/>
    <w:rsid w:val="3EB9FA4D"/>
    <w:rsid w:val="3FE0AF0F"/>
    <w:rsid w:val="40477FED"/>
    <w:rsid w:val="424632DC"/>
    <w:rsid w:val="42563C65"/>
    <w:rsid w:val="466109DE"/>
    <w:rsid w:val="46A7D11A"/>
    <w:rsid w:val="473F0858"/>
    <w:rsid w:val="47EAF7A6"/>
    <w:rsid w:val="48200358"/>
    <w:rsid w:val="482E1853"/>
    <w:rsid w:val="4A1EEB8A"/>
    <w:rsid w:val="4A3DCACB"/>
    <w:rsid w:val="5183EB3C"/>
    <w:rsid w:val="524763A4"/>
    <w:rsid w:val="55334FC3"/>
    <w:rsid w:val="598878A0"/>
    <w:rsid w:val="5AFDEB11"/>
    <w:rsid w:val="5E002EEB"/>
    <w:rsid w:val="5FA07D85"/>
    <w:rsid w:val="66F072D1"/>
    <w:rsid w:val="698AD114"/>
    <w:rsid w:val="6991F356"/>
    <w:rsid w:val="6AE223C3"/>
    <w:rsid w:val="6B5F50A3"/>
    <w:rsid w:val="72D64CC6"/>
    <w:rsid w:val="733CF9E4"/>
    <w:rsid w:val="75BDF311"/>
    <w:rsid w:val="764AF3CA"/>
    <w:rsid w:val="7687DD6B"/>
    <w:rsid w:val="783FEEC7"/>
    <w:rsid w:val="7CB22503"/>
    <w:rsid w:val="7ED87FFC"/>
    <w:rsid w:val="7EFFE41D"/>
    <w:rsid w:val="7FE81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A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AD"/>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AB6"/>
    <w:rPr>
      <w:sz w:val="16"/>
      <w:szCs w:val="16"/>
    </w:rPr>
  </w:style>
  <w:style w:type="character" w:customStyle="1" w:styleId="CommentTextChar">
    <w:name w:val="Comment Text Char"/>
    <w:basedOn w:val="DefaultParagraphFont"/>
    <w:link w:val="CommentText"/>
    <w:uiPriority w:val="99"/>
    <w:semiHidden/>
    <w:rsid w:val="00533AB6"/>
    <w:rPr>
      <w:sz w:val="20"/>
      <w:szCs w:val="20"/>
    </w:rPr>
  </w:style>
  <w:style w:type="character" w:customStyle="1" w:styleId="BalloonTextChar">
    <w:name w:val="Balloon Text Char"/>
    <w:basedOn w:val="DefaultParagraphFont"/>
    <w:link w:val="BalloonText"/>
    <w:uiPriority w:val="99"/>
    <w:semiHidden/>
    <w:rsid w:val="00533AB6"/>
    <w:rPr>
      <w:rFonts w:ascii="Tahoma" w:hAnsi="Tahoma" w:cs="Tahoma"/>
      <w:sz w:val="16"/>
      <w:szCs w:val="16"/>
    </w:rPr>
  </w:style>
  <w:style w:type="character" w:customStyle="1" w:styleId="CommentSubjectChar">
    <w:name w:val="Comment Subject Char"/>
    <w:basedOn w:val="CommentTextChar"/>
    <w:link w:val="CommentSubject"/>
    <w:uiPriority w:val="99"/>
    <w:semiHidden/>
    <w:rsid w:val="00372639"/>
    <w:rPr>
      <w:b/>
      <w:bCs/>
      <w:sz w:val="20"/>
      <w:szCs w:val="20"/>
    </w:rPr>
  </w:style>
  <w:style w:type="character" w:styleId="PlaceholderText">
    <w:name w:val="Placeholder Text"/>
    <w:basedOn w:val="DefaultParagraphFont"/>
    <w:uiPriority w:val="99"/>
    <w:semiHidden/>
    <w:rsid w:val="004245C2"/>
    <w:rPr>
      <w:color w:val="808080"/>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CommentText">
    <w:name w:val="annotation text"/>
    <w:basedOn w:val="Normal"/>
    <w:link w:val="CommentTextChar"/>
    <w:uiPriority w:val="99"/>
    <w:semiHidden/>
    <w:unhideWhenUsed/>
    <w:rsid w:val="00533AB6"/>
    <w:pPr>
      <w:spacing w:line="240" w:lineRule="auto"/>
    </w:pPr>
    <w:rPr>
      <w:sz w:val="20"/>
      <w:szCs w:val="20"/>
    </w:rPr>
  </w:style>
  <w:style w:type="paragraph" w:styleId="ListParagraph">
    <w:name w:val="List Paragraph"/>
    <w:basedOn w:val="Normal"/>
    <w:uiPriority w:val="34"/>
    <w:qFormat/>
    <w:rsid w:val="00533AB6"/>
    <w:pPr>
      <w:ind w:left="720"/>
      <w:contextualSpacing/>
    </w:pPr>
  </w:style>
  <w:style w:type="paragraph" w:styleId="BalloonText">
    <w:name w:val="Balloon Text"/>
    <w:basedOn w:val="Normal"/>
    <w:link w:val="BalloonTextChar"/>
    <w:uiPriority w:val="99"/>
    <w:semiHidden/>
    <w:unhideWhenUsed/>
    <w:rsid w:val="00533AB6"/>
    <w:pPr>
      <w:spacing w:after="0" w:line="240" w:lineRule="auto"/>
    </w:pPr>
    <w:rPr>
      <w:rFonts w:ascii="Tahoma" w:hAnsi="Tahoma" w:cs="Tahoma"/>
      <w:sz w:val="16"/>
      <w:szCs w:val="16"/>
    </w:rPr>
  </w:style>
  <w:style w:type="paragraph" w:styleId="CommentSubject">
    <w:name w:val="annotation subject"/>
    <w:basedOn w:val="CommentText"/>
    <w:link w:val="CommentSubjectChar"/>
    <w:uiPriority w:val="99"/>
    <w:semiHidden/>
    <w:unhideWhenUsed/>
    <w:rsid w:val="00372639"/>
    <w:rPr>
      <w:b/>
      <w:bCs/>
    </w:rPr>
  </w:style>
  <w:style w:type="table" w:styleId="TableGrid">
    <w:name w:val="Table Grid"/>
    <w:basedOn w:val="TableNormal"/>
    <w:uiPriority w:val="59"/>
    <w:rsid w:val="009B7D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45587"/>
    <w:pPr>
      <w:spacing w:line="240" w:lineRule="auto"/>
    </w:pPr>
  </w:style>
  <w:style w:type="character" w:styleId="LineNumber">
    <w:name w:val="line number"/>
    <w:basedOn w:val="DefaultParagraphFont"/>
    <w:uiPriority w:val="99"/>
    <w:semiHidden/>
    <w:unhideWhenUsed/>
    <w:rsid w:val="000875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AD"/>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AB6"/>
    <w:rPr>
      <w:sz w:val="16"/>
      <w:szCs w:val="16"/>
    </w:rPr>
  </w:style>
  <w:style w:type="character" w:customStyle="1" w:styleId="CommentTextChar">
    <w:name w:val="Comment Text Char"/>
    <w:basedOn w:val="DefaultParagraphFont"/>
    <w:link w:val="CommentText"/>
    <w:uiPriority w:val="99"/>
    <w:semiHidden/>
    <w:rsid w:val="00533AB6"/>
    <w:rPr>
      <w:sz w:val="20"/>
      <w:szCs w:val="20"/>
    </w:rPr>
  </w:style>
  <w:style w:type="character" w:customStyle="1" w:styleId="BalloonTextChar">
    <w:name w:val="Balloon Text Char"/>
    <w:basedOn w:val="DefaultParagraphFont"/>
    <w:link w:val="BalloonText"/>
    <w:uiPriority w:val="99"/>
    <w:semiHidden/>
    <w:rsid w:val="00533AB6"/>
    <w:rPr>
      <w:rFonts w:ascii="Tahoma" w:hAnsi="Tahoma" w:cs="Tahoma"/>
      <w:sz w:val="16"/>
      <w:szCs w:val="16"/>
    </w:rPr>
  </w:style>
  <w:style w:type="character" w:customStyle="1" w:styleId="CommentSubjectChar">
    <w:name w:val="Comment Subject Char"/>
    <w:basedOn w:val="CommentTextChar"/>
    <w:link w:val="CommentSubject"/>
    <w:uiPriority w:val="99"/>
    <w:semiHidden/>
    <w:rsid w:val="00372639"/>
    <w:rPr>
      <w:b/>
      <w:bCs/>
      <w:sz w:val="20"/>
      <w:szCs w:val="20"/>
    </w:rPr>
  </w:style>
  <w:style w:type="character" w:styleId="PlaceholderText">
    <w:name w:val="Placeholder Text"/>
    <w:basedOn w:val="DefaultParagraphFont"/>
    <w:uiPriority w:val="99"/>
    <w:semiHidden/>
    <w:rsid w:val="004245C2"/>
    <w:rPr>
      <w:color w:val="808080"/>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CommentText">
    <w:name w:val="annotation text"/>
    <w:basedOn w:val="Normal"/>
    <w:link w:val="CommentTextChar"/>
    <w:uiPriority w:val="99"/>
    <w:semiHidden/>
    <w:unhideWhenUsed/>
    <w:rsid w:val="00533AB6"/>
    <w:pPr>
      <w:spacing w:line="240" w:lineRule="auto"/>
    </w:pPr>
    <w:rPr>
      <w:sz w:val="20"/>
      <w:szCs w:val="20"/>
    </w:rPr>
  </w:style>
  <w:style w:type="paragraph" w:styleId="ListParagraph">
    <w:name w:val="List Paragraph"/>
    <w:basedOn w:val="Normal"/>
    <w:uiPriority w:val="34"/>
    <w:qFormat/>
    <w:rsid w:val="00533AB6"/>
    <w:pPr>
      <w:ind w:left="720"/>
      <w:contextualSpacing/>
    </w:pPr>
  </w:style>
  <w:style w:type="paragraph" w:styleId="BalloonText">
    <w:name w:val="Balloon Text"/>
    <w:basedOn w:val="Normal"/>
    <w:link w:val="BalloonTextChar"/>
    <w:uiPriority w:val="99"/>
    <w:semiHidden/>
    <w:unhideWhenUsed/>
    <w:rsid w:val="00533AB6"/>
    <w:pPr>
      <w:spacing w:after="0" w:line="240" w:lineRule="auto"/>
    </w:pPr>
    <w:rPr>
      <w:rFonts w:ascii="Tahoma" w:hAnsi="Tahoma" w:cs="Tahoma"/>
      <w:sz w:val="16"/>
      <w:szCs w:val="16"/>
    </w:rPr>
  </w:style>
  <w:style w:type="paragraph" w:styleId="CommentSubject">
    <w:name w:val="annotation subject"/>
    <w:basedOn w:val="CommentText"/>
    <w:link w:val="CommentSubjectChar"/>
    <w:uiPriority w:val="99"/>
    <w:semiHidden/>
    <w:unhideWhenUsed/>
    <w:rsid w:val="00372639"/>
    <w:rPr>
      <w:b/>
      <w:bCs/>
    </w:rPr>
  </w:style>
  <w:style w:type="table" w:styleId="TableGrid">
    <w:name w:val="Table Grid"/>
    <w:basedOn w:val="TableNormal"/>
    <w:uiPriority w:val="59"/>
    <w:rsid w:val="009B7D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45587"/>
    <w:pPr>
      <w:spacing w:line="240" w:lineRule="auto"/>
    </w:pPr>
  </w:style>
  <w:style w:type="character" w:styleId="LineNumber">
    <w:name w:val="line number"/>
    <w:basedOn w:val="DefaultParagraphFont"/>
    <w:uiPriority w:val="99"/>
    <w:semiHidden/>
    <w:unhideWhenUsed/>
    <w:rsid w:val="0008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ffaa027799044bfd"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0cd9cd3f2b834946" Type="http://schemas.microsoft.com/office/2011/relationships/people" Target="people.xml"/><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EE1B-1381-8749-88AF-05336BA9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7086</Words>
  <Characters>40394</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Vigan</dc:creator>
  <cp:lastModifiedBy>fabien roquet</cp:lastModifiedBy>
  <cp:revision>3</cp:revision>
  <cp:lastPrinted>2017-08-07T08:27:00Z</cp:lastPrinted>
  <dcterms:created xsi:type="dcterms:W3CDTF">2017-11-11T15:42:00Z</dcterms:created>
  <dcterms:modified xsi:type="dcterms:W3CDTF">2017-11-11T15:43:00Z</dcterms:modified>
  <dc:language>en-US</dc:language>
</cp:coreProperties>
</file>